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bookmarkStart w:id="0" w:name="_GoBack"/>
      <w:r>
        <w:rPr>
          <w:highlight w:val="none"/>
        </w:rPr>
        <w:t>关于华夏理财固定收益纯债型日日开理财产品58号开展费率优惠的公告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华夏理财固定收益纯债型日日开理财产品58号（产品代码：25112058）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华夏理财固定收益纯债型日日开理财产品58号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25112058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A份额销售手续费率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bookmarkEnd w:id="0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9B67E73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