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547</w:t>
      </w:r>
      <w:r>
        <w:rPr>
          <w:rFonts w:hint="eastAsia" w:eastAsia="黑体"/>
          <w:bCs/>
          <w:sz w:val="36"/>
          <w:szCs w:val="36"/>
          <w:lang w:eastAsia="zh-CN"/>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547</w:t>
            </w:r>
            <w:r>
              <w:rPr>
                <w:rFonts w:hint="eastAsia" w:ascii="仿宋" w:hAnsi="仿宋" w:eastAsia="仿宋"/>
                <w:b/>
                <w:bCs/>
                <w:szCs w:val="21"/>
                <w:lang w:eastAsia="zh-CN"/>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华夏理财固收债权封闭式547号399天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华夏理财固收债权封闭式547号399天</w:t>
            </w:r>
            <w:r>
              <w:rPr>
                <w:rFonts w:hint="eastAsia" w:ascii="仿宋" w:hAnsi="仿宋" w:eastAsia="仿宋"/>
                <w:b/>
                <w:bCs/>
                <w:szCs w:val="21"/>
                <w:lang w:val="en-US" w:eastAsia="zh-CN"/>
              </w:rPr>
              <w:t>H</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X份额</w:t>
            </w:r>
            <w:r>
              <w:rPr>
                <w:rFonts w:hint="eastAsia" w:ascii="仿宋" w:hAnsi="仿宋" w:eastAsia="仿宋"/>
                <w:b/>
                <w:bCs/>
                <w:szCs w:val="21"/>
              </w:rPr>
              <w:t>简称：“</w:t>
            </w:r>
            <w:r>
              <w:rPr>
                <w:rFonts w:hint="eastAsia" w:ascii="仿宋" w:hAnsi="仿宋" w:eastAsia="仿宋"/>
                <w:b/>
                <w:bCs/>
                <w:szCs w:val="21"/>
                <w:lang w:eastAsia="zh-CN"/>
              </w:rPr>
              <w:t>华夏理财固收债权封闭式547号399天</w:t>
            </w:r>
            <w:r>
              <w:rPr>
                <w:rFonts w:hint="eastAsia" w:ascii="仿宋" w:hAnsi="仿宋" w:eastAsia="仿宋"/>
                <w:b/>
                <w:bCs/>
                <w:szCs w:val="21"/>
                <w:lang w:val="en-US" w:eastAsia="zh-CN"/>
              </w:rPr>
              <w:t>X</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华夏理财固收债权封闭式547号399天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D份额</w:t>
            </w:r>
            <w:r>
              <w:rPr>
                <w:rFonts w:hint="eastAsia" w:ascii="仿宋" w:hAnsi="仿宋" w:eastAsia="仿宋"/>
                <w:b/>
                <w:bCs/>
                <w:szCs w:val="21"/>
                <w:lang w:eastAsia="zh-CN"/>
              </w:rPr>
              <w:t>简称：“华夏理财固收债权封闭547号399天D(代发专享)”</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Z份额</w:t>
            </w:r>
            <w:r>
              <w:rPr>
                <w:rFonts w:hint="eastAsia" w:ascii="仿宋" w:hAnsi="仿宋" w:eastAsia="仿宋"/>
                <w:b/>
                <w:bCs/>
                <w:szCs w:val="21"/>
                <w:lang w:eastAsia="zh-CN"/>
              </w:rPr>
              <w:t>简称：“华夏理财固收债权封闭式547号399天</w:t>
            </w:r>
            <w:r>
              <w:rPr>
                <w:rFonts w:hint="eastAsia" w:ascii="仿宋" w:hAnsi="仿宋" w:eastAsia="仿宋"/>
                <w:b/>
                <w:bCs/>
                <w:szCs w:val="21"/>
                <w:lang w:val="en-US" w:eastAsia="zh-CN"/>
              </w:rPr>
              <w:t>Z</w:t>
            </w:r>
            <w:r>
              <w:rPr>
                <w:rFonts w:hint="eastAsia" w:ascii="仿宋" w:hAnsi="仿宋" w:eastAsia="仿宋"/>
                <w:b/>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25121547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25121547</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w:t>
            </w:r>
            <w:r>
              <w:rPr>
                <w:rFonts w:hint="eastAsia" w:ascii="仿宋" w:hAnsi="仿宋" w:eastAsia="仿宋"/>
                <w:bCs/>
                <w:szCs w:val="21"/>
              </w:rPr>
              <w:t>代码：</w:t>
            </w:r>
            <w:r>
              <w:rPr>
                <w:rFonts w:hint="eastAsia" w:ascii="仿宋" w:hAnsi="仿宋" w:eastAsia="仿宋"/>
                <w:bCs/>
                <w:szCs w:val="21"/>
                <w:lang w:eastAsia="zh-CN"/>
              </w:rPr>
              <w:t>25121547</w:t>
            </w:r>
            <w:r>
              <w:rPr>
                <w:rFonts w:hint="eastAsia" w:ascii="仿宋" w:hAnsi="仿宋" w:eastAsia="仿宋"/>
                <w:bCs/>
                <w:szCs w:val="21"/>
                <w:lang w:val="en-US" w:eastAsia="zh-CN"/>
              </w:rPr>
              <w:t>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X份额</w:t>
            </w:r>
            <w:r>
              <w:rPr>
                <w:rFonts w:hint="eastAsia" w:ascii="仿宋" w:hAnsi="仿宋" w:eastAsia="仿宋"/>
                <w:bCs/>
                <w:szCs w:val="21"/>
              </w:rPr>
              <w:t>代码：</w:t>
            </w:r>
            <w:r>
              <w:rPr>
                <w:rFonts w:hint="eastAsia" w:ascii="仿宋" w:hAnsi="仿宋" w:eastAsia="仿宋"/>
                <w:bCs/>
                <w:szCs w:val="21"/>
                <w:lang w:eastAsia="zh-CN"/>
              </w:rPr>
              <w:t>25121547</w:t>
            </w:r>
            <w:r>
              <w:rPr>
                <w:rFonts w:hint="eastAsia" w:ascii="仿宋" w:hAnsi="仿宋" w:eastAsia="仿宋"/>
                <w:bCs/>
                <w:szCs w:val="21"/>
                <w:lang w:val="en-US" w:eastAsia="zh-CN"/>
              </w:rPr>
              <w:t>X</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25121547</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default" w:ascii="仿宋" w:hAnsi="仿宋" w:eastAsia="仿宋"/>
                <w:bCs/>
                <w:szCs w:val="21"/>
                <w:lang w:val="en-US" w:eastAsia="zh-CN"/>
              </w:rPr>
              <w:t>份额代码：</w:t>
            </w:r>
            <w:r>
              <w:rPr>
                <w:rFonts w:hint="eastAsia" w:ascii="仿宋" w:hAnsi="仿宋" w:eastAsia="仿宋"/>
                <w:bCs/>
                <w:szCs w:val="21"/>
                <w:lang w:val="en-US" w:eastAsia="zh-CN"/>
              </w:rPr>
              <w:t>25121547D</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Z</w:t>
            </w:r>
            <w:r>
              <w:rPr>
                <w:rFonts w:hint="default" w:ascii="仿宋" w:hAnsi="仿宋" w:eastAsia="仿宋"/>
                <w:bCs/>
                <w:szCs w:val="21"/>
                <w:lang w:val="en-US" w:eastAsia="zh-CN"/>
              </w:rPr>
              <w:t>份额代码：25121547</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rPr>
            </w:pPr>
            <w:r>
              <w:rPr>
                <w:rFonts w:hint="eastAsia" w:ascii="仿宋" w:hAnsi="仿宋" w:eastAsia="仿宋"/>
                <w:bCs/>
                <w:szCs w:val="21"/>
              </w:rPr>
              <w:t>Z7003925000402</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2.75%-3.05%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H份额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2.85%-3.15%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2.80%-3.10%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2.60%-2.90%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2.82%-3.12%</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Z份额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2.90%-3.20%</w:t>
            </w:r>
            <w:r>
              <w:rPr>
                <w:rFonts w:hint="eastAsia" w:ascii="仿宋" w:hAnsi="仿宋" w:eastAsia="仿宋" w:cs="Cambria"/>
                <w:bCs/>
                <w:szCs w:val="21"/>
              </w:rPr>
              <w:t>（年化）。产品全部投资于固定收益类资产，以投资债券类资产仓位55%-100%，非标债权类资产仓位0-45%，组合杠杆率100%-140%为例，参考当前债券到期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_Hlk290294163"/>
            <w:bookmarkStart w:id="3"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399</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份额：认购起点金额</w:t>
            </w:r>
            <w:r>
              <w:rPr>
                <w:rFonts w:hint="eastAsia" w:ascii="仿宋" w:hAnsi="仿宋" w:eastAsia="仿宋"/>
                <w:bCs/>
                <w:szCs w:val="21"/>
                <w:lang w:val="en-US" w:eastAsia="zh-CN"/>
              </w:rPr>
              <w:t>200万</w:t>
            </w:r>
            <w:r>
              <w:rPr>
                <w:rFonts w:hint="eastAsia" w:ascii="仿宋" w:hAnsi="仿宋" w:eastAsia="仿宋"/>
                <w:bCs/>
                <w:szCs w:val="21"/>
              </w:rPr>
              <w:t>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X份额</w:t>
            </w:r>
            <w:r>
              <w:rPr>
                <w:rFonts w:hint="eastAsia" w:ascii="仿宋" w:hAnsi="仿宋" w:eastAsia="仿宋"/>
                <w:bCs/>
                <w:szCs w:val="21"/>
              </w:rPr>
              <w:t>：认购起点金额</w:t>
            </w:r>
            <w:r>
              <w:rPr>
                <w:rFonts w:hint="eastAsia" w:ascii="仿宋" w:hAnsi="仿宋" w:eastAsia="仿宋"/>
                <w:bCs/>
                <w:szCs w:val="21"/>
                <w:lang w:val="en-US" w:eastAsia="zh-CN"/>
              </w:rPr>
              <w:t>5万</w:t>
            </w:r>
            <w:r>
              <w:rPr>
                <w:rFonts w:hint="eastAsia" w:ascii="仿宋" w:hAnsi="仿宋" w:eastAsia="仿宋"/>
                <w:bCs/>
                <w:szCs w:val="21"/>
              </w:rPr>
              <w:t>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C份额</w:t>
            </w:r>
            <w:r>
              <w:rPr>
                <w:rFonts w:hint="eastAsia" w:ascii="仿宋" w:hAnsi="仿宋" w:eastAsia="仿宋"/>
                <w:bCs/>
                <w:szCs w:val="21"/>
              </w:rPr>
              <w:t>：认购起点金额1元，以1元的整数倍递增。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D份额</w:t>
            </w:r>
            <w:r>
              <w:rPr>
                <w:rFonts w:hint="eastAsia" w:ascii="仿宋" w:hAnsi="仿宋" w:eastAsia="仿宋"/>
                <w:bCs/>
                <w:szCs w:val="21"/>
              </w:rPr>
              <w:t>：认购起点金额1元，以1元的整数倍递增。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Z份额</w:t>
            </w:r>
            <w:r>
              <w:rPr>
                <w:rFonts w:hint="eastAsia" w:ascii="仿宋" w:hAnsi="仿宋" w:eastAsia="仿宋"/>
                <w:bCs/>
                <w:szCs w:val="21"/>
              </w:rPr>
              <w:t>：认购起点金额1元，以1元的整数倍递增。</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H份额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X份额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D份额</w:t>
            </w:r>
            <w:r>
              <w:rPr>
                <w:rFonts w:hint="eastAsia" w:ascii="仿宋" w:hAnsi="仿宋" w:eastAsia="仿宋"/>
                <w:b/>
                <w:szCs w:val="21"/>
              </w:rPr>
              <w:t>：0.</w:t>
            </w:r>
            <w:r>
              <w:rPr>
                <w:rFonts w:hint="eastAsia" w:ascii="仿宋" w:hAnsi="仿宋" w:eastAsia="仿宋"/>
                <w:b/>
                <w:szCs w:val="21"/>
                <w:lang w:val="en-US" w:eastAsia="zh-CN"/>
              </w:rPr>
              <w:t>08</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Z份额</w:t>
            </w:r>
            <w:r>
              <w:rPr>
                <w:rFonts w:hint="eastAsia" w:ascii="仿宋" w:hAnsi="仿宋" w:eastAsia="仿宋"/>
                <w:b/>
                <w:szCs w:val="21"/>
              </w:rPr>
              <w:t>：0.</w:t>
            </w:r>
            <w:r>
              <w:rPr>
                <w:rFonts w:hint="eastAsia" w:ascii="仿宋" w:hAnsi="仿宋" w:eastAsia="仿宋"/>
                <w:b/>
                <w:szCs w:val="21"/>
                <w:lang w:val="en-US" w:eastAsia="zh-CN"/>
              </w:rPr>
              <w:t>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2.75%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D份额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2.97%</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Z份额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B4A3BA1"/>
    <w:rsid w:val="0B6C4F51"/>
    <w:rsid w:val="0BFA0DFB"/>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495D69"/>
    <w:rsid w:val="13B7767A"/>
    <w:rsid w:val="13B9670D"/>
    <w:rsid w:val="13DE4767"/>
    <w:rsid w:val="14436D9F"/>
    <w:rsid w:val="14484DCB"/>
    <w:rsid w:val="14852776"/>
    <w:rsid w:val="15140BCE"/>
    <w:rsid w:val="156C1988"/>
    <w:rsid w:val="156C61E0"/>
    <w:rsid w:val="1584793E"/>
    <w:rsid w:val="15874EAA"/>
    <w:rsid w:val="15C47445"/>
    <w:rsid w:val="15DF45C9"/>
    <w:rsid w:val="15DF7C6E"/>
    <w:rsid w:val="15E41B70"/>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B13D5A"/>
    <w:rsid w:val="1B2C6F2C"/>
    <w:rsid w:val="1B5D5F33"/>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F41399"/>
    <w:rsid w:val="1FF602A0"/>
    <w:rsid w:val="20D447D1"/>
    <w:rsid w:val="20DB24E8"/>
    <w:rsid w:val="20F25D2A"/>
    <w:rsid w:val="210B1906"/>
    <w:rsid w:val="21433609"/>
    <w:rsid w:val="214D162F"/>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1D15AE"/>
    <w:rsid w:val="277A3B1A"/>
    <w:rsid w:val="27914154"/>
    <w:rsid w:val="27C604DA"/>
    <w:rsid w:val="27E55521"/>
    <w:rsid w:val="27EA63D1"/>
    <w:rsid w:val="287A5D0E"/>
    <w:rsid w:val="28B05EE9"/>
    <w:rsid w:val="28D30187"/>
    <w:rsid w:val="28D53151"/>
    <w:rsid w:val="28E571A8"/>
    <w:rsid w:val="29216629"/>
    <w:rsid w:val="294C4E21"/>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741A7F"/>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403612"/>
    <w:rsid w:val="326170B4"/>
    <w:rsid w:val="328F3B54"/>
    <w:rsid w:val="32961B0D"/>
    <w:rsid w:val="329A11A0"/>
    <w:rsid w:val="32D17F45"/>
    <w:rsid w:val="32FF7EB7"/>
    <w:rsid w:val="33424079"/>
    <w:rsid w:val="33BA6589"/>
    <w:rsid w:val="34126396"/>
    <w:rsid w:val="345E593B"/>
    <w:rsid w:val="34605A84"/>
    <w:rsid w:val="346C230B"/>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2D51C9"/>
    <w:rsid w:val="3C445770"/>
    <w:rsid w:val="3C7826C2"/>
    <w:rsid w:val="3C8F2051"/>
    <w:rsid w:val="3CD87A38"/>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5249F8"/>
    <w:rsid w:val="417575F2"/>
    <w:rsid w:val="41846301"/>
    <w:rsid w:val="41BD7655"/>
    <w:rsid w:val="41CC7DB7"/>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B1D70C8"/>
    <w:rsid w:val="4B690413"/>
    <w:rsid w:val="4BB86F47"/>
    <w:rsid w:val="4BF60566"/>
    <w:rsid w:val="4C263A21"/>
    <w:rsid w:val="4C2C4D07"/>
    <w:rsid w:val="4C381151"/>
    <w:rsid w:val="4C533226"/>
    <w:rsid w:val="4C973694"/>
    <w:rsid w:val="4CCE54E6"/>
    <w:rsid w:val="4CEE05FF"/>
    <w:rsid w:val="4CF12942"/>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41023D"/>
    <w:rsid w:val="53735224"/>
    <w:rsid w:val="537D24F6"/>
    <w:rsid w:val="53AA7654"/>
    <w:rsid w:val="543C05E0"/>
    <w:rsid w:val="54554067"/>
    <w:rsid w:val="54B9651A"/>
    <w:rsid w:val="54E164CF"/>
    <w:rsid w:val="54F9389F"/>
    <w:rsid w:val="550D28F3"/>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8264B0"/>
    <w:rsid w:val="5884596F"/>
    <w:rsid w:val="58E1781D"/>
    <w:rsid w:val="598336AE"/>
    <w:rsid w:val="599B3F0F"/>
    <w:rsid w:val="59A2047A"/>
    <w:rsid w:val="59AC779E"/>
    <w:rsid w:val="5A41650D"/>
    <w:rsid w:val="5A7852B1"/>
    <w:rsid w:val="5A9A631A"/>
    <w:rsid w:val="5AA97C90"/>
    <w:rsid w:val="5AE4319D"/>
    <w:rsid w:val="5B1B21DD"/>
    <w:rsid w:val="5B2B6EDA"/>
    <w:rsid w:val="5C7E5C8C"/>
    <w:rsid w:val="5CBD3405"/>
    <w:rsid w:val="5CE90207"/>
    <w:rsid w:val="5CEA4265"/>
    <w:rsid w:val="5D1004C1"/>
    <w:rsid w:val="5DAA0B36"/>
    <w:rsid w:val="5DC37980"/>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DA68DC"/>
    <w:rsid w:val="61FC1FED"/>
    <w:rsid w:val="622708C6"/>
    <w:rsid w:val="62460A47"/>
    <w:rsid w:val="62BE6838"/>
    <w:rsid w:val="63554C8E"/>
    <w:rsid w:val="63890B77"/>
    <w:rsid w:val="63970830"/>
    <w:rsid w:val="639D1EC4"/>
    <w:rsid w:val="639F32AD"/>
    <w:rsid w:val="63A13700"/>
    <w:rsid w:val="63D100AF"/>
    <w:rsid w:val="63DA03E2"/>
    <w:rsid w:val="64541B77"/>
    <w:rsid w:val="64667487"/>
    <w:rsid w:val="64C06D56"/>
    <w:rsid w:val="64E9282A"/>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8191A65"/>
    <w:rsid w:val="68235346"/>
    <w:rsid w:val="68F60924"/>
    <w:rsid w:val="6924198F"/>
    <w:rsid w:val="69572330"/>
    <w:rsid w:val="696E6772"/>
    <w:rsid w:val="698C4C9E"/>
    <w:rsid w:val="69E719A0"/>
    <w:rsid w:val="6A5B0FA5"/>
    <w:rsid w:val="6A983C35"/>
    <w:rsid w:val="6AAC3F8C"/>
    <w:rsid w:val="6AED2F28"/>
    <w:rsid w:val="6B4C2F45"/>
    <w:rsid w:val="6B966680"/>
    <w:rsid w:val="6BB510E7"/>
    <w:rsid w:val="6BB76021"/>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A64F09"/>
    <w:rsid w:val="77B301A9"/>
    <w:rsid w:val="77BE7190"/>
    <w:rsid w:val="77D83AB0"/>
    <w:rsid w:val="77ED043F"/>
    <w:rsid w:val="77F43C8B"/>
    <w:rsid w:val="77FA47E4"/>
    <w:rsid w:val="78F759E0"/>
    <w:rsid w:val="78FB1E09"/>
    <w:rsid w:val="79802062"/>
    <w:rsid w:val="79BB4445"/>
    <w:rsid w:val="79CB33E9"/>
    <w:rsid w:val="79CC1086"/>
    <w:rsid w:val="79D645D1"/>
    <w:rsid w:val="79EF28EF"/>
    <w:rsid w:val="79F94BC2"/>
    <w:rsid w:val="7A0E66B3"/>
    <w:rsid w:val="7A141388"/>
    <w:rsid w:val="7A300713"/>
    <w:rsid w:val="7A3B7268"/>
    <w:rsid w:val="7AB968E7"/>
    <w:rsid w:val="7AC65BFC"/>
    <w:rsid w:val="7AEC0761"/>
    <w:rsid w:val="7B0735D8"/>
    <w:rsid w:val="7B0F7EA2"/>
    <w:rsid w:val="7B2F3DDD"/>
    <w:rsid w:val="7B4B41CD"/>
    <w:rsid w:val="7B5A24C6"/>
    <w:rsid w:val="7B6F7E14"/>
    <w:rsid w:val="7B9F6F88"/>
    <w:rsid w:val="7CB5046B"/>
    <w:rsid w:val="7CC0123A"/>
    <w:rsid w:val="7CDB4C9F"/>
    <w:rsid w:val="7CF40B36"/>
    <w:rsid w:val="7D016D57"/>
    <w:rsid w:val="7D2B624D"/>
    <w:rsid w:val="7DFC45F8"/>
    <w:rsid w:val="7EA630E7"/>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2377</Words>
  <Characters>13550</Characters>
  <Lines>112</Lines>
  <Paragraphs>31</Paragraphs>
  <TotalTime>3</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2025-05-13T09:42:56Z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C1DC4CB2F31F478E8F3ACA4AAAC05411</vt:lpwstr>
  </property>
</Properties>
</file>