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E857E7">
        <w:rPr>
          <w:rFonts w:eastAsia="黑体"/>
          <w:bCs/>
          <w:sz w:val="36"/>
          <w:szCs w:val="36"/>
        </w:rPr>
        <w:t>82</w:t>
      </w:r>
      <w:r>
        <w:rPr>
          <w:rFonts w:eastAsia="黑体" w:hint="eastAsia"/>
          <w:bCs/>
          <w:sz w:val="36"/>
          <w:szCs w:val="36"/>
        </w:rPr>
        <w:t>号</w:t>
      </w:r>
    </w:p>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923B37">
        <w:trPr>
          <w:trHeight w:val="6140"/>
          <w:jc w:val="center"/>
        </w:trPr>
        <w:tc>
          <w:tcPr>
            <w:tcW w:w="8569" w:type="dxa"/>
            <w:tcBorders>
              <w:top w:val="single" w:sz="4" w:space="0" w:color="auto"/>
              <w:left w:val="single" w:sz="4" w:space="0" w:color="auto"/>
              <w:right w:val="single" w:sz="4" w:space="0" w:color="auto"/>
            </w:tcBorders>
            <w:vAlign w:val="center"/>
          </w:tcPr>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923B37" w:rsidRDefault="000C54F4">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923B37">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E857E7" w:rsidRPr="00E857E7">
              <w:rPr>
                <w:rFonts w:ascii="仿宋" w:eastAsia="仿宋" w:hAnsi="仿宋" w:hint="eastAsia"/>
                <w:b/>
                <w:bCs/>
                <w:szCs w:val="21"/>
              </w:rPr>
              <w:t>82号</w:t>
            </w:r>
          </w:p>
          <w:p w:rsidR="00E47223" w:rsidRDefault="00E47223" w:rsidP="00FB2AD5">
            <w:pPr>
              <w:adjustRightInd w:val="0"/>
              <w:snapToGrid w:val="0"/>
              <w:spacing w:line="300" w:lineRule="exact"/>
              <w:jc w:val="center"/>
              <w:rPr>
                <w:rFonts w:ascii="仿宋" w:eastAsia="仿宋" w:hAnsi="仿宋"/>
                <w:b/>
                <w:bCs/>
                <w:szCs w:val="21"/>
              </w:rPr>
            </w:pPr>
            <w:r>
              <w:rPr>
                <w:rFonts w:ascii="仿宋" w:eastAsia="仿宋" w:hAnsi="仿宋"/>
                <w:b/>
                <w:bCs/>
                <w:szCs w:val="21"/>
              </w:rPr>
              <w:t>A</w:t>
            </w:r>
            <w:r>
              <w:rPr>
                <w:rFonts w:ascii="仿宋" w:eastAsia="仿宋" w:hAnsi="仿宋" w:hint="eastAsia"/>
                <w:b/>
                <w:bCs/>
                <w:szCs w:val="21"/>
              </w:rPr>
              <w:t>份额</w:t>
            </w:r>
            <w:r w:rsidR="000C54F4">
              <w:rPr>
                <w:rFonts w:ascii="仿宋" w:eastAsia="仿宋" w:hAnsi="仿宋" w:hint="eastAsia"/>
                <w:b/>
                <w:bCs/>
                <w:szCs w:val="21"/>
              </w:rPr>
              <w:t>简称：“华夏理财固收债权封闭式</w:t>
            </w:r>
            <w:r w:rsidR="00E857E7" w:rsidRPr="00E857E7">
              <w:rPr>
                <w:rFonts w:ascii="仿宋" w:eastAsia="仿宋" w:hAnsi="仿宋" w:hint="eastAsia"/>
                <w:b/>
                <w:bCs/>
                <w:szCs w:val="21"/>
              </w:rPr>
              <w:t>82号210天</w:t>
            </w:r>
            <w:r w:rsidR="00977842">
              <w:rPr>
                <w:rFonts w:ascii="仿宋" w:eastAsia="仿宋" w:hAnsi="仿宋" w:hint="eastAsia"/>
                <w:b/>
                <w:bCs/>
                <w:szCs w:val="21"/>
              </w:rPr>
              <w:t>A</w:t>
            </w:r>
            <w:r w:rsidR="000C54F4">
              <w:rPr>
                <w:rFonts w:ascii="仿宋" w:eastAsia="仿宋" w:hAnsi="仿宋" w:hint="eastAsia"/>
                <w:b/>
                <w:bCs/>
                <w:szCs w:val="21"/>
              </w:rPr>
              <w:t>”</w:t>
            </w:r>
          </w:p>
          <w:p w:rsidR="00923B37" w:rsidRDefault="00E47223" w:rsidP="00E47223">
            <w:pPr>
              <w:adjustRightInd w:val="0"/>
              <w:snapToGrid w:val="0"/>
              <w:spacing w:line="300" w:lineRule="exact"/>
              <w:jc w:val="center"/>
              <w:rPr>
                <w:rFonts w:ascii="仿宋" w:eastAsia="仿宋" w:hAnsi="仿宋"/>
                <w:b/>
                <w:bCs/>
                <w:szCs w:val="21"/>
              </w:rPr>
            </w:pPr>
            <w:r>
              <w:rPr>
                <w:rFonts w:ascii="仿宋" w:eastAsia="仿宋" w:hAnsi="仿宋"/>
                <w:b/>
                <w:bCs/>
                <w:szCs w:val="21"/>
              </w:rPr>
              <w:t>B</w:t>
            </w:r>
            <w:r>
              <w:rPr>
                <w:rFonts w:ascii="仿宋" w:eastAsia="仿宋" w:hAnsi="仿宋" w:hint="eastAsia"/>
                <w:b/>
                <w:bCs/>
                <w:szCs w:val="21"/>
              </w:rPr>
              <w:t>份额简称：“华夏理财固收债权封闭式</w:t>
            </w:r>
            <w:r w:rsidR="00E857E7" w:rsidRPr="00E857E7">
              <w:rPr>
                <w:rFonts w:ascii="仿宋" w:eastAsia="仿宋" w:hAnsi="仿宋" w:hint="eastAsia"/>
                <w:b/>
                <w:bCs/>
                <w:szCs w:val="21"/>
              </w:rPr>
              <w:t>82号210天</w:t>
            </w:r>
            <w:r w:rsidR="00977842">
              <w:rPr>
                <w:rFonts w:ascii="仿宋" w:eastAsia="仿宋" w:hAnsi="仿宋" w:hint="eastAsia"/>
                <w:b/>
                <w:bCs/>
                <w:szCs w:val="21"/>
              </w:rPr>
              <w:t>B</w:t>
            </w:r>
            <w:r>
              <w:rPr>
                <w:rFonts w:ascii="仿宋" w:eastAsia="仿宋" w:hAnsi="仿宋" w:hint="eastAsia"/>
                <w:b/>
                <w:bCs/>
                <w:szCs w:val="21"/>
              </w:rPr>
              <w:t>”</w:t>
            </w:r>
          </w:p>
          <w:p w:rsidR="009277B2" w:rsidRDefault="009277B2" w:rsidP="009277B2">
            <w:pPr>
              <w:adjustRightInd w:val="0"/>
              <w:snapToGrid w:val="0"/>
              <w:spacing w:line="300" w:lineRule="exact"/>
              <w:jc w:val="center"/>
              <w:rPr>
                <w:rFonts w:hint="eastAsia"/>
              </w:rPr>
            </w:pPr>
            <w:r>
              <w:rPr>
                <w:rFonts w:ascii="仿宋" w:eastAsia="仿宋" w:hAnsi="仿宋"/>
                <w:b/>
                <w:bCs/>
                <w:szCs w:val="21"/>
              </w:rPr>
              <w:t>C</w:t>
            </w:r>
            <w:r>
              <w:rPr>
                <w:rFonts w:ascii="仿宋" w:eastAsia="仿宋" w:hAnsi="仿宋" w:hint="eastAsia"/>
                <w:b/>
                <w:bCs/>
                <w:szCs w:val="21"/>
              </w:rPr>
              <w:t>份额简称：“华夏理财固收债权封闭式</w:t>
            </w:r>
            <w:r w:rsidR="00E857E7" w:rsidRPr="00E857E7">
              <w:rPr>
                <w:rFonts w:ascii="仿宋" w:eastAsia="仿宋" w:hAnsi="仿宋" w:hint="eastAsia"/>
                <w:b/>
                <w:bCs/>
                <w:szCs w:val="21"/>
              </w:rPr>
              <w:t>82号210天</w:t>
            </w:r>
            <w:r>
              <w:rPr>
                <w:rFonts w:ascii="仿宋" w:eastAsia="仿宋" w:hAnsi="仿宋"/>
                <w:b/>
                <w:bCs/>
                <w:szCs w:val="21"/>
              </w:rPr>
              <w:t>C</w:t>
            </w:r>
            <w:r>
              <w:rPr>
                <w:rFonts w:ascii="仿宋" w:eastAsia="仿宋" w:hAnsi="仿宋" w:hint="eastAsia"/>
                <w:b/>
                <w:bCs/>
                <w:szCs w:val="21"/>
              </w:rPr>
              <w:t>”</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E857E7" w:rsidP="00965250">
            <w:pPr>
              <w:adjustRightInd w:val="0"/>
              <w:snapToGrid w:val="0"/>
              <w:spacing w:line="300" w:lineRule="exact"/>
              <w:jc w:val="center"/>
            </w:pPr>
            <w:r w:rsidRPr="00E857E7">
              <w:rPr>
                <w:rFonts w:ascii="仿宋" w:eastAsia="仿宋" w:hAnsi="仿宋"/>
                <w:bCs/>
                <w:szCs w:val="21"/>
              </w:rPr>
              <w:t>23121082</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965250">
            <w:pPr>
              <w:adjustRightInd w:val="0"/>
              <w:snapToGrid w:val="0"/>
              <w:spacing w:line="300" w:lineRule="exact"/>
              <w:jc w:val="center"/>
              <w:rPr>
                <w:rFonts w:ascii="仿宋" w:eastAsia="仿宋" w:hAnsi="仿宋"/>
                <w:bCs/>
                <w:szCs w:val="21"/>
              </w:rPr>
            </w:pPr>
            <w:r>
              <w:rPr>
                <w:rFonts w:ascii="仿宋" w:eastAsia="仿宋" w:hAnsi="仿宋"/>
                <w:bCs/>
                <w:szCs w:val="21"/>
              </w:rPr>
              <w:t>A</w:t>
            </w:r>
            <w:r w:rsidR="000C54F4">
              <w:rPr>
                <w:rFonts w:ascii="仿宋" w:eastAsia="仿宋" w:hAnsi="仿宋" w:hint="eastAsia"/>
                <w:bCs/>
                <w:szCs w:val="21"/>
              </w:rPr>
              <w:t>份额代码：</w:t>
            </w:r>
            <w:r w:rsidR="00E857E7" w:rsidRPr="00E857E7">
              <w:rPr>
                <w:rFonts w:ascii="仿宋" w:eastAsia="仿宋" w:hAnsi="仿宋"/>
                <w:bCs/>
                <w:szCs w:val="21"/>
              </w:rPr>
              <w:t>23121082</w:t>
            </w:r>
            <w:r w:rsidR="009277B2">
              <w:rPr>
                <w:rFonts w:ascii="仿宋" w:eastAsia="仿宋" w:hAnsi="仿宋"/>
                <w:bCs/>
                <w:szCs w:val="21"/>
              </w:rPr>
              <w:t>A</w:t>
            </w:r>
          </w:p>
          <w:p w:rsidR="00923B37" w:rsidRDefault="00965250" w:rsidP="009277B2">
            <w:pPr>
              <w:adjustRightInd w:val="0"/>
              <w:snapToGrid w:val="0"/>
              <w:spacing w:line="300" w:lineRule="exact"/>
              <w:jc w:val="center"/>
              <w:rPr>
                <w:rFonts w:ascii="仿宋" w:eastAsia="仿宋" w:hAnsi="仿宋"/>
                <w:bCs/>
                <w:szCs w:val="21"/>
              </w:rPr>
            </w:pPr>
            <w:r>
              <w:rPr>
                <w:rFonts w:ascii="仿宋" w:eastAsia="仿宋" w:hAnsi="仿宋"/>
                <w:bCs/>
                <w:szCs w:val="21"/>
              </w:rPr>
              <w:t>B</w:t>
            </w:r>
            <w:r w:rsidR="000C54F4">
              <w:rPr>
                <w:rFonts w:ascii="仿宋" w:eastAsia="仿宋" w:hAnsi="仿宋" w:hint="eastAsia"/>
                <w:bCs/>
                <w:szCs w:val="21"/>
              </w:rPr>
              <w:t>份额代码：</w:t>
            </w:r>
            <w:r w:rsidR="00E857E7" w:rsidRPr="00E857E7">
              <w:rPr>
                <w:rFonts w:ascii="仿宋" w:eastAsia="仿宋" w:hAnsi="仿宋"/>
                <w:bCs/>
                <w:szCs w:val="21"/>
              </w:rPr>
              <w:t>23121082</w:t>
            </w:r>
            <w:r w:rsidR="009277B2">
              <w:rPr>
                <w:rFonts w:ascii="仿宋" w:eastAsia="仿宋" w:hAnsi="仿宋"/>
                <w:bCs/>
                <w:szCs w:val="21"/>
              </w:rPr>
              <w:t>B</w:t>
            </w:r>
          </w:p>
          <w:p w:rsidR="00E857E7" w:rsidRDefault="00E857E7" w:rsidP="00E857E7">
            <w:pPr>
              <w:adjustRightInd w:val="0"/>
              <w:snapToGrid w:val="0"/>
              <w:spacing w:line="300" w:lineRule="exact"/>
              <w:jc w:val="center"/>
            </w:pPr>
            <w:r>
              <w:rPr>
                <w:rFonts w:ascii="仿宋" w:eastAsia="仿宋" w:hAnsi="仿宋"/>
                <w:bCs/>
                <w:szCs w:val="21"/>
              </w:rPr>
              <w:t>C</w:t>
            </w:r>
            <w:r>
              <w:rPr>
                <w:rFonts w:ascii="仿宋" w:eastAsia="仿宋" w:hAnsi="仿宋" w:hint="eastAsia"/>
                <w:bCs/>
                <w:szCs w:val="21"/>
              </w:rPr>
              <w:t>份额代码：</w:t>
            </w:r>
            <w:r w:rsidRPr="00E857E7">
              <w:rPr>
                <w:rFonts w:ascii="仿宋" w:eastAsia="仿宋" w:hAnsi="仿宋"/>
                <w:bCs/>
                <w:szCs w:val="21"/>
              </w:rPr>
              <w:t>23121082</w:t>
            </w:r>
            <w:r>
              <w:rPr>
                <w:rFonts w:ascii="仿宋" w:eastAsia="仿宋" w:hAnsi="仿宋"/>
                <w:bCs/>
                <w:szCs w:val="21"/>
              </w:rPr>
              <w:t>C</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keepNext/>
              <w:adjustRightInd w:val="0"/>
              <w:snapToGrid w:val="0"/>
              <w:spacing w:line="300" w:lineRule="exact"/>
              <w:jc w:val="center"/>
            </w:pPr>
            <w:r>
              <w:rPr>
                <w:rFonts w:ascii="仿宋" w:eastAsia="仿宋" w:hAnsi="仿宋" w:hint="eastAsia"/>
                <w:bCs/>
                <w:szCs w:val="21"/>
              </w:rPr>
              <w:lastRenderedPageBreak/>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E857E7">
            <w:pPr>
              <w:keepNext/>
              <w:adjustRightInd w:val="0"/>
              <w:snapToGrid w:val="0"/>
              <w:spacing w:line="300" w:lineRule="exact"/>
              <w:jc w:val="center"/>
              <w:rPr>
                <w:rFonts w:ascii="仿宋" w:eastAsia="仿宋" w:hAnsi="仿宋"/>
                <w:bCs/>
                <w:szCs w:val="21"/>
              </w:rPr>
            </w:pPr>
            <w:r w:rsidRPr="00E857E7">
              <w:rPr>
                <w:rFonts w:ascii="仿宋" w:eastAsia="仿宋" w:hAnsi="仿宋"/>
                <w:bCs/>
                <w:szCs w:val="21"/>
              </w:rPr>
              <w:t>Z7003923000103</w:t>
            </w:r>
          </w:p>
          <w:p w:rsidR="00923B37" w:rsidRDefault="000C54F4">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923B37" w:rsidRDefault="000C54F4">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pPr>
            <w:r>
              <w:rPr>
                <w:rFonts w:ascii="仿宋" w:eastAsia="仿宋" w:hAnsi="仿宋" w:hint="eastAsia"/>
                <w:bCs/>
                <w:szCs w:val="21"/>
              </w:rPr>
              <w:t>华夏理财</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公募</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封闭式净值型</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固定收益类</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非保本浮动收益</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人民币</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923B37" w:rsidRDefault="000C54F4">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923B37" w:rsidRDefault="000C54F4">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B3491B" w:rsidRPr="00B3491B" w:rsidRDefault="00E47223" w:rsidP="00B3491B">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bCs/>
                <w:szCs w:val="21"/>
              </w:rPr>
              <w:t>A</w:t>
            </w:r>
            <w:r>
              <w:rPr>
                <w:rFonts w:ascii="仿宋" w:eastAsia="仿宋" w:hAnsi="仿宋" w:cs="Cambria" w:hint="eastAsia"/>
                <w:bCs/>
                <w:szCs w:val="21"/>
              </w:rPr>
              <w:t>份额：</w:t>
            </w:r>
            <w:r w:rsidR="000C54F4">
              <w:rPr>
                <w:rFonts w:ascii="仿宋" w:eastAsia="仿宋" w:hAnsi="仿宋" w:cs="Cambria" w:hint="eastAsia"/>
                <w:bCs/>
                <w:szCs w:val="21"/>
              </w:rPr>
              <w:t>业绩</w:t>
            </w:r>
            <w:r w:rsidR="000C54F4">
              <w:rPr>
                <w:rFonts w:ascii="仿宋" w:eastAsia="仿宋" w:hAnsi="仿宋" w:hint="eastAsia"/>
                <w:bCs/>
                <w:szCs w:val="21"/>
              </w:rPr>
              <w:t>比较</w:t>
            </w:r>
            <w:r w:rsidR="000C54F4">
              <w:rPr>
                <w:rFonts w:ascii="仿宋" w:eastAsia="仿宋" w:hAnsi="仿宋" w:cs="Cambria" w:hint="eastAsia"/>
                <w:bCs/>
                <w:szCs w:val="21"/>
              </w:rPr>
              <w:t>基准为</w:t>
            </w:r>
            <w:r w:rsidR="00B3491B" w:rsidRPr="00B3491B">
              <w:rPr>
                <w:rFonts w:ascii="仿宋" w:eastAsia="仿宋" w:hAnsi="仿宋" w:cs="Cambria"/>
                <w:bCs/>
                <w:szCs w:val="21"/>
              </w:rPr>
              <w:t>3.10%</w:t>
            </w:r>
            <w:r w:rsidR="000C54F4">
              <w:rPr>
                <w:rFonts w:ascii="仿宋" w:eastAsia="仿宋" w:hAnsi="仿宋" w:cs="Cambria" w:hint="eastAsia"/>
                <w:bCs/>
                <w:szCs w:val="21"/>
              </w:rPr>
              <w:t>（年化）</w:t>
            </w:r>
            <w:r>
              <w:rPr>
                <w:rFonts w:ascii="仿宋" w:eastAsia="仿宋" w:hAnsi="仿宋" w:cs="Cambria" w:hint="eastAsia"/>
                <w:bCs/>
                <w:szCs w:val="21"/>
              </w:rPr>
              <w:t>；</w:t>
            </w:r>
            <w:r>
              <w:rPr>
                <w:rFonts w:ascii="仿宋" w:eastAsia="仿宋" w:hAnsi="仿宋" w:cs="Cambria"/>
                <w:bCs/>
                <w:szCs w:val="21"/>
              </w:rPr>
              <w:t>B</w:t>
            </w:r>
            <w:r>
              <w:rPr>
                <w:rFonts w:ascii="仿宋" w:eastAsia="仿宋" w:hAnsi="仿宋" w:cs="Cambria" w:hint="eastAsia"/>
                <w:bCs/>
                <w:szCs w:val="21"/>
              </w:rPr>
              <w:t>份额：业绩</w:t>
            </w:r>
            <w:r>
              <w:rPr>
                <w:rFonts w:ascii="仿宋" w:eastAsia="仿宋" w:hAnsi="仿宋" w:hint="eastAsia"/>
                <w:bCs/>
                <w:szCs w:val="21"/>
              </w:rPr>
              <w:t>比较</w:t>
            </w:r>
            <w:r>
              <w:rPr>
                <w:rFonts w:ascii="仿宋" w:eastAsia="仿宋" w:hAnsi="仿宋" w:cs="Cambria" w:hint="eastAsia"/>
                <w:bCs/>
                <w:szCs w:val="21"/>
              </w:rPr>
              <w:t>基准为</w:t>
            </w:r>
            <w:r w:rsidR="00B3491B" w:rsidRPr="00B3491B">
              <w:rPr>
                <w:rFonts w:ascii="仿宋" w:eastAsia="仿宋" w:hAnsi="仿宋" w:cs="Cambria"/>
                <w:bCs/>
                <w:szCs w:val="21"/>
              </w:rPr>
              <w:t>3.05%</w:t>
            </w:r>
            <w:r>
              <w:rPr>
                <w:rFonts w:ascii="仿宋" w:eastAsia="仿宋" w:hAnsi="仿宋" w:cs="Cambria" w:hint="eastAsia"/>
                <w:bCs/>
                <w:szCs w:val="21"/>
              </w:rPr>
              <w:t>（年化）</w:t>
            </w:r>
            <w:r w:rsidR="00707FA4">
              <w:rPr>
                <w:rFonts w:ascii="仿宋" w:eastAsia="仿宋" w:hAnsi="仿宋" w:cs="Cambria" w:hint="eastAsia"/>
                <w:bCs/>
                <w:szCs w:val="21"/>
              </w:rPr>
              <w:t>；</w:t>
            </w:r>
            <w:r w:rsidR="00707FA4">
              <w:rPr>
                <w:rFonts w:ascii="仿宋" w:eastAsia="仿宋" w:hAnsi="仿宋" w:cs="Cambria"/>
                <w:bCs/>
                <w:szCs w:val="21"/>
              </w:rPr>
              <w:t>C</w:t>
            </w:r>
            <w:r w:rsidR="00707FA4">
              <w:rPr>
                <w:rFonts w:ascii="仿宋" w:eastAsia="仿宋" w:hAnsi="仿宋" w:cs="Cambria" w:hint="eastAsia"/>
                <w:bCs/>
                <w:szCs w:val="21"/>
              </w:rPr>
              <w:t>份额：业绩</w:t>
            </w:r>
            <w:r w:rsidR="00707FA4">
              <w:rPr>
                <w:rFonts w:ascii="仿宋" w:eastAsia="仿宋" w:hAnsi="仿宋" w:hint="eastAsia"/>
                <w:bCs/>
                <w:szCs w:val="21"/>
              </w:rPr>
              <w:t>比较</w:t>
            </w:r>
            <w:r w:rsidR="00707FA4">
              <w:rPr>
                <w:rFonts w:ascii="仿宋" w:eastAsia="仿宋" w:hAnsi="仿宋" w:cs="Cambria" w:hint="eastAsia"/>
                <w:bCs/>
                <w:szCs w:val="21"/>
              </w:rPr>
              <w:t>基准为</w:t>
            </w:r>
            <w:r w:rsidR="00B3491B" w:rsidRPr="00B3491B">
              <w:rPr>
                <w:rFonts w:ascii="仿宋" w:eastAsia="仿宋" w:hAnsi="仿宋" w:cs="Cambria"/>
                <w:bCs/>
                <w:szCs w:val="21"/>
              </w:rPr>
              <w:t>2.95%</w:t>
            </w:r>
            <w:r w:rsidR="00707FA4">
              <w:rPr>
                <w:rFonts w:ascii="仿宋" w:eastAsia="仿宋" w:hAnsi="仿宋" w:cs="Cambria" w:hint="eastAsia"/>
                <w:bCs/>
                <w:szCs w:val="21"/>
              </w:rPr>
              <w:t>（年化）</w:t>
            </w:r>
            <w:r w:rsidR="000C54F4">
              <w:rPr>
                <w:rFonts w:ascii="仿宋" w:eastAsia="仿宋" w:hAnsi="仿宋" w:cs="Cambria" w:hint="eastAsia"/>
                <w:bCs/>
                <w:szCs w:val="21"/>
              </w:rPr>
              <w:t>。</w:t>
            </w:r>
            <w:r w:rsidR="00B3491B" w:rsidRPr="00B3491B">
              <w:rPr>
                <w:rFonts w:ascii="仿宋" w:eastAsia="仿宋" w:hAnsi="仿宋" w:cs="Cambria" w:hint="eastAsia"/>
                <w:bCs/>
                <w:szCs w:val="21"/>
              </w:rPr>
              <w:t>以产品投资债券类资产</w:t>
            </w:r>
            <w:proofErr w:type="gramStart"/>
            <w:r w:rsidR="00B3491B" w:rsidRPr="00B3491B">
              <w:rPr>
                <w:rFonts w:ascii="仿宋" w:eastAsia="仿宋" w:hAnsi="仿宋" w:cs="Cambria" w:hint="eastAsia"/>
                <w:bCs/>
                <w:szCs w:val="21"/>
              </w:rPr>
              <w:t>仓位</w:t>
            </w:r>
            <w:proofErr w:type="gramEnd"/>
            <w:r w:rsidR="00B3491B" w:rsidRPr="00B3491B">
              <w:rPr>
                <w:rFonts w:ascii="仿宋" w:eastAsia="仿宋" w:hAnsi="仿宋" w:cs="Cambria" w:hint="eastAsia"/>
                <w:bCs/>
                <w:szCs w:val="21"/>
              </w:rPr>
              <w:t>75%-100%，非标债权类资产</w:t>
            </w:r>
            <w:proofErr w:type="gramStart"/>
            <w:r w:rsidR="00B3491B" w:rsidRPr="00B3491B">
              <w:rPr>
                <w:rFonts w:ascii="仿宋" w:eastAsia="仿宋" w:hAnsi="仿宋" w:cs="Cambria" w:hint="eastAsia"/>
                <w:bCs/>
                <w:szCs w:val="21"/>
              </w:rPr>
              <w:t>仓位</w:t>
            </w:r>
            <w:proofErr w:type="gramEnd"/>
            <w:r w:rsidR="00B3491B" w:rsidRPr="00B3491B">
              <w:rPr>
                <w:rFonts w:ascii="仿宋" w:eastAsia="仿宋" w:hAnsi="仿宋" w:cs="Cambria" w:hint="eastAsia"/>
                <w:bCs/>
                <w:szCs w:val="21"/>
              </w:rPr>
              <w:t>0-25%，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923B37" w:rsidRDefault="00B3491B">
            <w:pPr>
              <w:adjustRightInd w:val="0"/>
              <w:snapToGrid w:val="0"/>
              <w:spacing w:line="240" w:lineRule="atLeast"/>
              <w:ind w:firstLineChars="200" w:firstLine="420"/>
              <w:rPr>
                <w:rFonts w:ascii="仿宋" w:eastAsia="仿宋" w:hAnsi="仿宋" w:cs="Cambria"/>
                <w:bCs/>
                <w:szCs w:val="21"/>
              </w:rPr>
            </w:pPr>
            <w:r w:rsidRPr="00B3491B">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923B37" w:rsidRDefault="000C54F4">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923B37" w:rsidRDefault="000C54F4">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bookmarkStart w:id="1" w:name="_Hlk290294163"/>
            <w:bookmarkStart w:id="2" w:name="OLE_LINK3" w:colFirst="1" w:colLast="1"/>
            <w:bookmarkStart w:id="3" w:name="OLE_LINK2" w:colFirst="1" w:colLast="1"/>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E857E7">
            <w:pPr>
              <w:adjustRightInd w:val="0"/>
              <w:snapToGrid w:val="0"/>
              <w:spacing w:line="300" w:lineRule="exact"/>
              <w:ind w:firstLineChars="200" w:firstLine="420"/>
            </w:pPr>
            <w:r w:rsidRPr="00E857E7">
              <w:rPr>
                <w:rFonts w:ascii="仿宋" w:eastAsia="仿宋" w:hAnsi="仿宋" w:hint="eastAsia"/>
                <w:bCs/>
                <w:szCs w:val="21"/>
              </w:rPr>
              <w:t>2023年3月24日</w:t>
            </w:r>
            <w:r w:rsidR="000C54F4">
              <w:rPr>
                <w:rFonts w:ascii="仿宋" w:eastAsia="仿宋" w:hAnsi="仿宋"/>
                <w:bCs/>
                <w:szCs w:val="21"/>
              </w:rPr>
              <w:t>－</w:t>
            </w:r>
            <w:r w:rsidRPr="00E857E7">
              <w:rPr>
                <w:rFonts w:ascii="仿宋" w:eastAsia="仿宋" w:hAnsi="仿宋" w:hint="eastAsia"/>
                <w:bCs/>
                <w:szCs w:val="21"/>
              </w:rPr>
              <w:t>2023年4月3日</w:t>
            </w:r>
            <w:r w:rsidR="000C54F4">
              <w:rPr>
                <w:rFonts w:ascii="仿宋" w:eastAsia="仿宋" w:hAnsi="仿宋"/>
                <w:bCs/>
                <w:szCs w:val="21"/>
              </w:rPr>
              <w:t>（含）</w:t>
            </w:r>
            <w:r w:rsidR="000C54F4">
              <w:rPr>
                <w:rFonts w:ascii="仿宋" w:eastAsia="仿宋" w:hAnsi="仿宋" w:hint="eastAsia"/>
                <w:bCs/>
                <w:szCs w:val="21"/>
              </w:rPr>
              <w:t>（根据市场情况，华夏理财有权提前结束认购或调整相关日期，募集期最后一日认购截止时点如与华夏理财</w:t>
            </w:r>
            <w:r w:rsidR="000C54F4">
              <w:rPr>
                <w:rFonts w:ascii="仿宋" w:eastAsia="仿宋" w:hAnsi="仿宋" w:hint="eastAsia"/>
                <w:bCs/>
                <w:szCs w:val="21"/>
              </w:rPr>
              <w:lastRenderedPageBreak/>
              <w:t>不一致则以各代销机构规定为准，其中华夏银行/华夏理财17:30（含）后不可认购。</w:t>
            </w:r>
            <w:r w:rsidR="000C54F4">
              <w:rPr>
                <w:rFonts w:ascii="仿宋" w:eastAsia="仿宋" w:hAnsi="仿宋"/>
                <w:bCs/>
                <w:szCs w:val="21"/>
              </w:rPr>
              <w:t>）</w:t>
            </w:r>
          </w:p>
        </w:tc>
      </w:tr>
      <w:bookmarkEnd w:id="1"/>
      <w:bookmarkEnd w:id="2"/>
      <w:bookmarkEnd w:id="3"/>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lastRenderedPageBreak/>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E857E7">
            <w:pPr>
              <w:adjustRightInd w:val="0"/>
              <w:snapToGrid w:val="0"/>
              <w:spacing w:line="300" w:lineRule="exact"/>
              <w:ind w:firstLineChars="200" w:firstLine="420"/>
            </w:pPr>
            <w:r w:rsidRPr="00E857E7">
              <w:rPr>
                <w:rFonts w:ascii="仿宋" w:eastAsia="仿宋" w:hAnsi="仿宋" w:hint="eastAsia"/>
                <w:bCs/>
                <w:szCs w:val="21"/>
              </w:rPr>
              <w:t>2023年4月4日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E857E7">
            <w:pPr>
              <w:adjustRightInd w:val="0"/>
              <w:snapToGrid w:val="0"/>
              <w:spacing w:line="300" w:lineRule="exact"/>
              <w:ind w:firstLineChars="200" w:firstLine="420"/>
            </w:pPr>
            <w:r w:rsidRPr="00E857E7">
              <w:rPr>
                <w:rFonts w:ascii="仿宋" w:eastAsia="仿宋" w:hAnsi="仿宋"/>
                <w:bCs/>
                <w:szCs w:val="21"/>
              </w:rPr>
              <w:t>210</w:t>
            </w:r>
            <w:r w:rsidR="000C54F4">
              <w:rPr>
                <w:rFonts w:ascii="仿宋" w:eastAsia="仿宋" w:hAnsi="仿宋" w:hint="eastAsia"/>
                <w:bCs/>
                <w:szCs w:val="21"/>
              </w:rPr>
              <w:t>天</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E857E7">
            <w:pPr>
              <w:adjustRightInd w:val="0"/>
              <w:snapToGrid w:val="0"/>
              <w:spacing w:line="300" w:lineRule="exact"/>
              <w:ind w:firstLineChars="200" w:firstLine="420"/>
            </w:pPr>
            <w:r w:rsidRPr="00E857E7">
              <w:rPr>
                <w:rFonts w:ascii="仿宋" w:eastAsia="仿宋" w:hAnsi="仿宋" w:hint="eastAsia"/>
                <w:bCs/>
                <w:szCs w:val="21"/>
              </w:rPr>
              <w:t>2023年10月31日</w:t>
            </w:r>
            <w:r w:rsidR="000C54F4">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923B37" w:rsidRDefault="000C54F4">
            <w:pPr>
              <w:adjustRightInd w:val="0"/>
              <w:snapToGrid w:val="0"/>
              <w:spacing w:line="300" w:lineRule="exact"/>
              <w:ind w:firstLineChars="200" w:firstLine="422"/>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923B37" w:rsidRDefault="000C54F4">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color w:val="000000"/>
                <w:szCs w:val="21"/>
              </w:rPr>
              <w:t>面向全国发行</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B3491B" w:rsidRPr="00B3491B">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923B37">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923B37" w:rsidRDefault="000C54F4">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E47223" w:rsidP="00FB2AD5">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A</w:t>
            </w:r>
            <w:r>
              <w:rPr>
                <w:rFonts w:ascii="仿宋" w:eastAsia="仿宋" w:hAnsi="仿宋" w:cs="Cambria" w:hint="eastAsia"/>
                <w:bCs/>
                <w:szCs w:val="21"/>
              </w:rPr>
              <w:t>份额：</w:t>
            </w:r>
            <w:r w:rsidR="000C54F4">
              <w:rPr>
                <w:rFonts w:ascii="仿宋" w:eastAsia="仿宋" w:hAnsi="仿宋"/>
                <w:bCs/>
                <w:szCs w:val="21"/>
              </w:rPr>
              <w:t>认购起点金额</w:t>
            </w:r>
            <w:r w:rsidR="000C54F4">
              <w:rPr>
                <w:rFonts w:ascii="仿宋" w:eastAsia="仿宋" w:hAnsi="仿宋" w:hint="eastAsia"/>
                <w:bCs/>
                <w:szCs w:val="21"/>
              </w:rPr>
              <w:t>1</w:t>
            </w:r>
            <w:r w:rsidR="000C54F4">
              <w:rPr>
                <w:rFonts w:ascii="仿宋" w:eastAsia="仿宋" w:hAnsi="仿宋"/>
                <w:bCs/>
                <w:szCs w:val="21"/>
              </w:rPr>
              <w:t>元，以</w:t>
            </w:r>
            <w:r w:rsidR="000C54F4">
              <w:rPr>
                <w:rFonts w:ascii="仿宋" w:eastAsia="仿宋" w:hAnsi="仿宋" w:hint="eastAsia"/>
                <w:bCs/>
                <w:szCs w:val="21"/>
              </w:rPr>
              <w:t>1</w:t>
            </w:r>
            <w:r w:rsidR="000C54F4">
              <w:rPr>
                <w:rFonts w:ascii="仿宋" w:eastAsia="仿宋" w:hAnsi="仿宋"/>
                <w:bCs/>
                <w:szCs w:val="21"/>
              </w:rPr>
              <w:t>元的整数</w:t>
            </w:r>
            <w:proofErr w:type="gramStart"/>
            <w:r w:rsidR="000C54F4">
              <w:rPr>
                <w:rFonts w:ascii="仿宋" w:eastAsia="仿宋" w:hAnsi="仿宋"/>
                <w:bCs/>
                <w:szCs w:val="21"/>
              </w:rPr>
              <w:t>倍</w:t>
            </w:r>
            <w:proofErr w:type="gramEnd"/>
            <w:r w:rsidR="000C54F4">
              <w:rPr>
                <w:rFonts w:ascii="仿宋" w:eastAsia="仿宋" w:hAnsi="仿宋"/>
                <w:bCs/>
                <w:szCs w:val="21"/>
              </w:rPr>
              <w:t>递增</w:t>
            </w:r>
            <w:r w:rsidR="000C54F4">
              <w:rPr>
                <w:rFonts w:ascii="仿宋" w:eastAsia="仿宋" w:hAnsi="仿宋" w:hint="eastAsia"/>
                <w:bCs/>
                <w:szCs w:val="21"/>
              </w:rPr>
              <w:t>。</w:t>
            </w:r>
          </w:p>
          <w:p w:rsidR="00E47223" w:rsidRDefault="00E47223" w:rsidP="00FB2AD5">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B</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707FA4" w:rsidRDefault="00707FA4" w:rsidP="00707FA4">
            <w:pPr>
              <w:adjustRightInd w:val="0"/>
              <w:snapToGrid w:val="0"/>
              <w:spacing w:line="300" w:lineRule="exact"/>
              <w:ind w:firstLineChars="200" w:firstLine="420"/>
              <w:rPr>
                <w:rFonts w:ascii="仿宋" w:eastAsia="仿宋" w:hAnsi="仿宋" w:hint="eastAsia"/>
                <w:bCs/>
                <w:szCs w:val="21"/>
              </w:rPr>
            </w:pPr>
            <w:r>
              <w:rPr>
                <w:rFonts w:ascii="仿宋" w:eastAsia="仿宋" w:hAnsi="仿宋" w:cs="Cambria"/>
                <w:bCs/>
                <w:szCs w:val="21"/>
              </w:rPr>
              <w:t>C</w:t>
            </w:r>
            <w:r>
              <w:rPr>
                <w:rFonts w:ascii="仿宋" w:eastAsia="仿宋" w:hAnsi="仿宋" w:cs="Cambria" w:hint="eastAsia"/>
                <w:bCs/>
                <w:szCs w:val="21"/>
              </w:rPr>
              <w:t>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923B37" w:rsidRDefault="000C54F4">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923B37" w:rsidRDefault="000C54F4">
            <w:pPr>
              <w:adjustRightInd w:val="0"/>
              <w:snapToGrid w:val="0"/>
              <w:spacing w:line="240" w:lineRule="atLeast"/>
              <w:ind w:firstLineChars="200" w:firstLine="420"/>
            </w:pPr>
            <w:r>
              <w:rPr>
                <w:rFonts w:ascii="仿宋" w:eastAsia="仿宋" w:hAnsi="仿宋" w:hint="eastAsia"/>
                <w:bCs/>
                <w:szCs w:val="21"/>
              </w:rPr>
              <w:t>具体详见“五、认购”。</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923B37" w:rsidRDefault="000C54F4">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923B37" w:rsidRDefault="000C54F4">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923B37">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pPr>
            <w:r>
              <w:rPr>
                <w:rFonts w:ascii="仿宋" w:eastAsia="仿宋" w:hAnsi="仿宋" w:hint="eastAsia"/>
                <w:bCs/>
                <w:szCs w:val="21"/>
              </w:rPr>
              <w:t>认购份额=认购金额/1元。</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923B37" w:rsidRDefault="000C54F4">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w:t>
            </w:r>
            <w:r>
              <w:rPr>
                <w:rFonts w:ascii="仿宋" w:eastAsia="仿宋" w:hAnsi="仿宋" w:hint="eastAsia"/>
                <w:b/>
                <w:szCs w:val="21"/>
              </w:rPr>
              <w:lastRenderedPageBreak/>
              <w:t>拒绝或暂停该认购申请。</w:t>
            </w:r>
          </w:p>
          <w:p w:rsidR="00923B37" w:rsidRDefault="000C54F4">
            <w:pPr>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B579C2" w:rsidRDefault="000C54F4">
            <w:pPr>
              <w:adjustRightInd w:val="0"/>
              <w:snapToGrid w:val="0"/>
              <w:spacing w:line="300" w:lineRule="exact"/>
              <w:ind w:firstLine="420"/>
              <w:rPr>
                <w:b/>
              </w:rPr>
            </w:pPr>
            <w:r w:rsidRPr="00B579C2">
              <w:rPr>
                <w:rFonts w:ascii="仿宋" w:eastAsia="仿宋" w:hAnsi="仿宋" w:hint="eastAsia"/>
                <w:b/>
                <w:bCs/>
                <w:szCs w:val="21"/>
              </w:rPr>
              <w:t>本理财产品不收取认购费。</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0.03%/年，以前一日资产净值为基数，每日计提。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240" w:lineRule="auto"/>
              <w:ind w:firstLine="420"/>
              <w:jc w:val="left"/>
              <w:rPr>
                <w:b/>
              </w:rPr>
            </w:pPr>
            <w:r w:rsidRPr="00B579C2">
              <w:rPr>
                <w:rFonts w:ascii="仿宋" w:eastAsia="仿宋" w:hAnsi="仿宋" w:hint="eastAsia"/>
                <w:b/>
                <w:bCs/>
                <w:szCs w:val="21"/>
              </w:rPr>
              <w:t>F=E×【0.03%】</w:t>
            </w:r>
            <w:r w:rsidRPr="00B579C2">
              <w:rPr>
                <w:rFonts w:ascii="仿宋" w:eastAsia="仿宋" w:hAnsi="仿宋" w:hint="eastAsia"/>
                <w:b/>
                <w:szCs w:val="21"/>
              </w:rPr>
              <w:t>/当年天数。</w:t>
            </w:r>
            <w:r w:rsidRPr="00B579C2">
              <w:rPr>
                <w:rFonts w:ascii="仿宋" w:eastAsia="仿宋" w:hAnsi="仿宋" w:hint="eastAsia"/>
                <w:b/>
                <w:bCs/>
                <w:szCs w:val="21"/>
              </w:rPr>
              <w:t>F为托管费；E为计算</w:t>
            </w:r>
            <w:r w:rsidRPr="00B579C2">
              <w:rPr>
                <w:rFonts w:ascii="仿宋" w:eastAsia="仿宋" w:hAnsi="仿宋"/>
                <w:b/>
                <w:bCs/>
                <w:szCs w:val="21"/>
              </w:rPr>
              <w:t>基数</w:t>
            </w:r>
            <w:r w:rsidRPr="00B579C2">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B579C2" w:rsidRDefault="00E47223" w:rsidP="00FB2AD5">
            <w:pPr>
              <w:adjustRightInd w:val="0"/>
              <w:snapToGrid w:val="0"/>
              <w:spacing w:line="300" w:lineRule="exact"/>
              <w:ind w:firstLine="420"/>
              <w:jc w:val="left"/>
              <w:rPr>
                <w:rFonts w:ascii="仿宋" w:eastAsia="仿宋" w:hAnsi="仿宋"/>
                <w:b/>
                <w:bCs/>
                <w:szCs w:val="21"/>
              </w:rPr>
            </w:pPr>
            <w:r w:rsidRPr="00B579C2">
              <w:rPr>
                <w:rFonts w:ascii="仿宋" w:eastAsia="仿宋" w:hAnsi="仿宋" w:cs="Cambria"/>
                <w:b/>
                <w:bCs/>
                <w:szCs w:val="21"/>
              </w:rPr>
              <w:t>A</w:t>
            </w:r>
            <w:r w:rsidRPr="00B579C2">
              <w:rPr>
                <w:rFonts w:ascii="仿宋" w:eastAsia="仿宋" w:hAnsi="仿宋" w:cs="Cambria" w:hint="eastAsia"/>
                <w:b/>
                <w:bCs/>
                <w:szCs w:val="21"/>
              </w:rPr>
              <w:t>份额：</w:t>
            </w:r>
            <w:r w:rsidR="000C54F4" w:rsidRPr="00B579C2">
              <w:rPr>
                <w:rFonts w:ascii="仿宋" w:eastAsia="仿宋" w:hAnsi="仿宋" w:hint="eastAsia"/>
                <w:b/>
                <w:bCs/>
                <w:szCs w:val="21"/>
              </w:rPr>
              <w:t>销售</w:t>
            </w:r>
            <w:r w:rsidR="000C54F4" w:rsidRPr="00B579C2">
              <w:rPr>
                <w:rFonts w:ascii="仿宋" w:eastAsia="仿宋" w:hAnsi="仿宋"/>
                <w:b/>
                <w:bCs/>
                <w:szCs w:val="21"/>
              </w:rPr>
              <w:t>手续费率</w:t>
            </w:r>
            <w:r w:rsidR="000C54F4" w:rsidRPr="00B579C2">
              <w:rPr>
                <w:rFonts w:ascii="仿宋" w:eastAsia="仿宋" w:hAnsi="仿宋" w:hint="eastAsia"/>
                <w:b/>
                <w:bCs/>
                <w:szCs w:val="21"/>
              </w:rPr>
              <w:t>为</w:t>
            </w:r>
            <w:r w:rsidR="00B3491B" w:rsidRPr="00B3491B">
              <w:rPr>
                <w:rFonts w:ascii="仿宋" w:eastAsia="仿宋" w:hAnsi="仿宋"/>
                <w:b/>
                <w:bCs/>
                <w:szCs w:val="21"/>
              </w:rPr>
              <w:t>0.15%</w:t>
            </w:r>
            <w:r w:rsidR="000C54F4" w:rsidRPr="00B579C2">
              <w:rPr>
                <w:rFonts w:ascii="仿宋" w:eastAsia="仿宋" w:hAnsi="仿宋" w:hint="eastAsia"/>
                <w:b/>
                <w:bCs/>
                <w:szCs w:val="21"/>
              </w:rPr>
              <w:t>/年，以前一日资产净值为基数，每日计提。</w:t>
            </w:r>
          </w:p>
          <w:p w:rsidR="00E47223" w:rsidRDefault="00E47223" w:rsidP="00FB2AD5">
            <w:pPr>
              <w:adjustRightInd w:val="0"/>
              <w:snapToGrid w:val="0"/>
              <w:spacing w:line="300" w:lineRule="exact"/>
              <w:ind w:firstLine="420"/>
              <w:jc w:val="left"/>
              <w:rPr>
                <w:rFonts w:ascii="仿宋" w:eastAsia="仿宋" w:hAnsi="仿宋"/>
                <w:b/>
                <w:bCs/>
                <w:szCs w:val="21"/>
              </w:rPr>
            </w:pPr>
            <w:r w:rsidRPr="00B579C2">
              <w:rPr>
                <w:rFonts w:ascii="仿宋" w:eastAsia="仿宋" w:hAnsi="仿宋" w:cs="Cambria"/>
                <w:b/>
                <w:bCs/>
                <w:szCs w:val="21"/>
              </w:rPr>
              <w:t>B</w:t>
            </w:r>
            <w:r w:rsidRPr="00B579C2">
              <w:rPr>
                <w:rFonts w:ascii="仿宋" w:eastAsia="仿宋" w:hAnsi="仿宋" w:cs="Cambria" w:hint="eastAsia"/>
                <w:b/>
                <w:bCs/>
                <w:szCs w:val="21"/>
              </w:rPr>
              <w:t>份额：</w:t>
            </w:r>
            <w:r w:rsidRPr="00B579C2">
              <w:rPr>
                <w:rFonts w:ascii="仿宋" w:eastAsia="仿宋" w:hAnsi="仿宋" w:hint="eastAsia"/>
                <w:b/>
                <w:bCs/>
                <w:szCs w:val="21"/>
              </w:rPr>
              <w:t>销售</w:t>
            </w:r>
            <w:r w:rsidRPr="00B579C2">
              <w:rPr>
                <w:rFonts w:ascii="仿宋" w:eastAsia="仿宋" w:hAnsi="仿宋"/>
                <w:b/>
                <w:bCs/>
                <w:szCs w:val="21"/>
              </w:rPr>
              <w:t>手续费率</w:t>
            </w:r>
            <w:r w:rsidRPr="00B579C2">
              <w:rPr>
                <w:rFonts w:ascii="仿宋" w:eastAsia="仿宋" w:hAnsi="仿宋" w:hint="eastAsia"/>
                <w:b/>
                <w:bCs/>
                <w:szCs w:val="21"/>
              </w:rPr>
              <w:t>为</w:t>
            </w:r>
            <w:r w:rsidR="00B3491B" w:rsidRPr="00B3491B">
              <w:rPr>
                <w:rFonts w:ascii="仿宋" w:eastAsia="仿宋" w:hAnsi="仿宋"/>
                <w:b/>
                <w:bCs/>
                <w:szCs w:val="21"/>
              </w:rPr>
              <w:t>0.20%</w:t>
            </w:r>
            <w:r w:rsidRPr="00B579C2">
              <w:rPr>
                <w:rFonts w:ascii="仿宋" w:eastAsia="仿宋" w:hAnsi="仿宋" w:hint="eastAsia"/>
                <w:b/>
                <w:bCs/>
                <w:szCs w:val="21"/>
              </w:rPr>
              <w:t>/年，以前一日资产净值为基数，每日计提。</w:t>
            </w:r>
          </w:p>
          <w:p w:rsidR="00707FA4" w:rsidRPr="00B579C2" w:rsidRDefault="00707FA4" w:rsidP="00FB2AD5">
            <w:pPr>
              <w:adjustRightInd w:val="0"/>
              <w:snapToGrid w:val="0"/>
              <w:spacing w:line="300" w:lineRule="exact"/>
              <w:ind w:firstLine="420"/>
              <w:jc w:val="left"/>
              <w:rPr>
                <w:rFonts w:ascii="仿宋" w:eastAsia="仿宋" w:hAnsi="仿宋" w:hint="eastAsia"/>
                <w:b/>
                <w:bCs/>
                <w:szCs w:val="21"/>
              </w:rPr>
            </w:pPr>
            <w:r>
              <w:rPr>
                <w:rFonts w:ascii="仿宋" w:eastAsia="仿宋" w:hAnsi="仿宋" w:cs="Cambria"/>
                <w:b/>
                <w:bCs/>
                <w:szCs w:val="21"/>
              </w:rPr>
              <w:t>C</w:t>
            </w:r>
            <w:r w:rsidRPr="00B579C2">
              <w:rPr>
                <w:rFonts w:ascii="仿宋" w:eastAsia="仿宋" w:hAnsi="仿宋" w:cs="Cambria" w:hint="eastAsia"/>
                <w:b/>
                <w:bCs/>
                <w:szCs w:val="21"/>
              </w:rPr>
              <w:t>份额：</w:t>
            </w:r>
            <w:r w:rsidRPr="00B579C2">
              <w:rPr>
                <w:rFonts w:ascii="仿宋" w:eastAsia="仿宋" w:hAnsi="仿宋" w:hint="eastAsia"/>
                <w:b/>
                <w:bCs/>
                <w:szCs w:val="21"/>
              </w:rPr>
              <w:t>销售</w:t>
            </w:r>
            <w:r w:rsidRPr="00B579C2">
              <w:rPr>
                <w:rFonts w:ascii="仿宋" w:eastAsia="仿宋" w:hAnsi="仿宋"/>
                <w:b/>
                <w:bCs/>
                <w:szCs w:val="21"/>
              </w:rPr>
              <w:t>手续费率</w:t>
            </w:r>
            <w:r w:rsidRPr="00B579C2">
              <w:rPr>
                <w:rFonts w:ascii="仿宋" w:eastAsia="仿宋" w:hAnsi="仿宋" w:hint="eastAsia"/>
                <w:b/>
                <w:bCs/>
                <w:szCs w:val="21"/>
              </w:rPr>
              <w:t>为</w:t>
            </w:r>
            <w:r w:rsidR="00B3491B" w:rsidRPr="00B3491B">
              <w:rPr>
                <w:rFonts w:ascii="仿宋" w:eastAsia="仿宋" w:hAnsi="仿宋"/>
                <w:b/>
                <w:bCs/>
                <w:szCs w:val="21"/>
              </w:rPr>
              <w:t>0.30%</w:t>
            </w:r>
            <w:r w:rsidRPr="00B579C2">
              <w:rPr>
                <w:rFonts w:ascii="仿宋" w:eastAsia="仿宋" w:hAnsi="仿宋" w:hint="eastAsia"/>
                <w:b/>
                <w:bCs/>
                <w:szCs w:val="21"/>
              </w:rPr>
              <w:t>/年，以前一日资产净值为基数，每日计提。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F=E×【</w:t>
            </w:r>
            <w:r w:rsidR="00E47223" w:rsidRPr="00B579C2">
              <w:rPr>
                <w:rFonts w:ascii="仿宋" w:eastAsia="仿宋" w:hAnsi="仿宋" w:hint="eastAsia"/>
                <w:b/>
                <w:bCs/>
                <w:szCs w:val="21"/>
              </w:rPr>
              <w:t>各</w:t>
            </w:r>
            <w:r w:rsidR="00E47223" w:rsidRPr="00B579C2">
              <w:rPr>
                <w:rFonts w:ascii="仿宋" w:eastAsia="仿宋" w:hAnsi="仿宋"/>
                <w:b/>
                <w:bCs/>
                <w:szCs w:val="21"/>
              </w:rPr>
              <w:t>份额</w:t>
            </w:r>
            <w:r w:rsidR="00E47223" w:rsidRPr="00B579C2">
              <w:rPr>
                <w:rFonts w:ascii="仿宋" w:eastAsia="仿宋" w:hAnsi="仿宋" w:hint="eastAsia"/>
                <w:b/>
                <w:bCs/>
                <w:szCs w:val="21"/>
              </w:rPr>
              <w:t>销售</w:t>
            </w:r>
            <w:r w:rsidR="00E47223" w:rsidRPr="00B579C2">
              <w:rPr>
                <w:rFonts w:ascii="仿宋" w:eastAsia="仿宋" w:hAnsi="仿宋"/>
                <w:b/>
                <w:bCs/>
                <w:szCs w:val="21"/>
              </w:rPr>
              <w:t>手续费率</w:t>
            </w:r>
            <w:r w:rsidRPr="00B579C2">
              <w:rPr>
                <w:rFonts w:ascii="仿宋" w:eastAsia="仿宋" w:hAnsi="仿宋" w:hint="eastAsia"/>
                <w:b/>
                <w:bCs/>
                <w:szCs w:val="21"/>
              </w:rPr>
              <w:t>】</w:t>
            </w:r>
            <w:r w:rsidRPr="00B579C2">
              <w:rPr>
                <w:rFonts w:ascii="仿宋" w:eastAsia="仿宋" w:hAnsi="仿宋" w:hint="eastAsia"/>
                <w:b/>
                <w:szCs w:val="21"/>
              </w:rPr>
              <w:t>/当年</w:t>
            </w:r>
            <w:r w:rsidRPr="00B579C2">
              <w:rPr>
                <w:rFonts w:ascii="仿宋" w:eastAsia="仿宋" w:hAnsi="仿宋"/>
                <w:b/>
                <w:szCs w:val="21"/>
              </w:rPr>
              <w:t>天数</w:t>
            </w:r>
            <w:r w:rsidRPr="00B579C2">
              <w:rPr>
                <w:rFonts w:ascii="仿宋" w:eastAsia="仿宋" w:hAnsi="仿宋" w:hint="eastAsia"/>
                <w:b/>
                <w:szCs w:val="21"/>
              </w:rPr>
              <w:t>。</w:t>
            </w:r>
            <w:r w:rsidRPr="00B579C2">
              <w:rPr>
                <w:rFonts w:ascii="仿宋" w:eastAsia="仿宋" w:hAnsi="仿宋" w:hint="eastAsia"/>
                <w:b/>
                <w:bCs/>
                <w:szCs w:val="21"/>
              </w:rPr>
              <w:t>F为</w:t>
            </w:r>
            <w:r w:rsidR="00E47223" w:rsidRPr="00B579C2">
              <w:rPr>
                <w:rFonts w:ascii="仿宋" w:eastAsia="仿宋" w:hAnsi="仿宋" w:hint="eastAsia"/>
                <w:b/>
                <w:bCs/>
                <w:szCs w:val="21"/>
              </w:rPr>
              <w:t>各</w:t>
            </w:r>
            <w:r w:rsidR="00E47223" w:rsidRPr="00B579C2">
              <w:rPr>
                <w:rFonts w:ascii="仿宋" w:eastAsia="仿宋" w:hAnsi="仿宋"/>
                <w:b/>
                <w:bCs/>
                <w:szCs w:val="21"/>
              </w:rPr>
              <w:t>份额</w:t>
            </w:r>
            <w:r w:rsidRPr="00B579C2">
              <w:rPr>
                <w:rFonts w:ascii="仿宋" w:eastAsia="仿宋" w:hAnsi="仿宋" w:hint="eastAsia"/>
                <w:b/>
                <w:bCs/>
                <w:szCs w:val="21"/>
              </w:rPr>
              <w:t>销售</w:t>
            </w:r>
            <w:r w:rsidRPr="00B579C2">
              <w:rPr>
                <w:rFonts w:ascii="仿宋" w:eastAsia="仿宋" w:hAnsi="仿宋"/>
                <w:b/>
                <w:bCs/>
                <w:szCs w:val="21"/>
              </w:rPr>
              <w:t>手续费</w:t>
            </w:r>
            <w:r w:rsidRPr="00B579C2">
              <w:rPr>
                <w:rFonts w:ascii="仿宋" w:eastAsia="仿宋" w:hAnsi="仿宋" w:hint="eastAsia"/>
                <w:b/>
                <w:bCs/>
                <w:szCs w:val="21"/>
              </w:rPr>
              <w:t>；E为计算</w:t>
            </w:r>
            <w:r w:rsidRPr="00B579C2">
              <w:rPr>
                <w:rFonts w:ascii="仿宋" w:eastAsia="仿宋" w:hAnsi="仿宋"/>
                <w:b/>
                <w:bCs/>
                <w:szCs w:val="21"/>
              </w:rPr>
              <w:t>基数</w:t>
            </w:r>
            <w:r w:rsidRPr="00B579C2">
              <w:rPr>
                <w:rFonts w:ascii="仿宋" w:eastAsia="仿宋" w:hAnsi="仿宋" w:hint="eastAsia"/>
                <w:b/>
                <w:bCs/>
                <w:szCs w:val="21"/>
              </w:rPr>
              <w:t>。</w:t>
            </w:r>
          </w:p>
          <w:p w:rsidR="00923B37" w:rsidRPr="00B579C2" w:rsidRDefault="000C54F4">
            <w:pPr>
              <w:adjustRightInd w:val="0"/>
              <w:snapToGrid w:val="0"/>
              <w:spacing w:line="300" w:lineRule="exact"/>
              <w:ind w:firstLine="420"/>
              <w:jc w:val="left"/>
              <w:rPr>
                <w:b/>
              </w:rPr>
            </w:pPr>
            <w:r w:rsidRPr="00B579C2">
              <w:rPr>
                <w:rFonts w:ascii="仿宋" w:eastAsia="仿宋" w:hAnsi="仿宋" w:hint="eastAsia"/>
                <w:b/>
                <w:bCs/>
                <w:szCs w:val="21"/>
              </w:rPr>
              <w:t>（销售手续费由销售服务机构收取。）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B579C2" w:rsidRDefault="00B3491B">
            <w:pPr>
              <w:adjustRightInd w:val="0"/>
              <w:snapToGrid w:val="0"/>
              <w:spacing w:line="240" w:lineRule="atLeast"/>
              <w:ind w:firstLine="420"/>
              <w:jc w:val="left"/>
              <w:rPr>
                <w:rFonts w:ascii="仿宋" w:eastAsia="仿宋" w:hAnsi="仿宋"/>
                <w:b/>
                <w:bCs/>
                <w:szCs w:val="21"/>
              </w:rPr>
            </w:pPr>
            <w:r w:rsidRPr="00B3491B">
              <w:rPr>
                <w:rFonts w:ascii="仿宋" w:eastAsia="仿宋" w:hAnsi="仿宋"/>
                <w:b/>
                <w:bCs/>
                <w:szCs w:val="21"/>
              </w:rPr>
              <w:t>0.15%</w:t>
            </w:r>
            <w:r w:rsidR="000C54F4" w:rsidRPr="00B579C2">
              <w:rPr>
                <w:rFonts w:ascii="仿宋" w:eastAsia="仿宋" w:hAnsi="仿宋" w:hint="eastAsia"/>
                <w:b/>
                <w:bCs/>
                <w:szCs w:val="21"/>
              </w:rPr>
              <w:t>/年，以前一日资产净值为基数，每日计提。</w:t>
            </w:r>
          </w:p>
          <w:p w:rsidR="00923B37" w:rsidRPr="00B579C2" w:rsidRDefault="000C54F4">
            <w:pPr>
              <w:adjustRightInd w:val="0"/>
              <w:snapToGrid w:val="0"/>
              <w:spacing w:line="240" w:lineRule="atLeast"/>
              <w:ind w:firstLine="420"/>
              <w:jc w:val="left"/>
              <w:rPr>
                <w:rFonts w:ascii="仿宋" w:eastAsia="仿宋" w:hAnsi="仿宋"/>
                <w:b/>
                <w:bCs/>
                <w:szCs w:val="21"/>
              </w:rPr>
            </w:pPr>
            <w:r w:rsidRPr="00B579C2">
              <w:rPr>
                <w:rFonts w:ascii="仿宋" w:eastAsia="仿宋" w:hAnsi="仿宋" w:hint="eastAsia"/>
                <w:b/>
                <w:bCs/>
                <w:szCs w:val="21"/>
              </w:rPr>
              <w:t>公式如下：</w:t>
            </w:r>
          </w:p>
          <w:p w:rsidR="00923B37" w:rsidRPr="00B579C2" w:rsidRDefault="000C54F4">
            <w:pPr>
              <w:adjustRightInd w:val="0"/>
              <w:snapToGrid w:val="0"/>
              <w:spacing w:line="300" w:lineRule="exact"/>
              <w:ind w:firstLine="420"/>
              <w:rPr>
                <w:b/>
              </w:rPr>
            </w:pPr>
            <w:r w:rsidRPr="00B579C2">
              <w:rPr>
                <w:rFonts w:ascii="仿宋" w:eastAsia="仿宋" w:hAnsi="仿宋" w:hint="eastAsia"/>
                <w:b/>
                <w:bCs/>
                <w:szCs w:val="21"/>
              </w:rPr>
              <w:t>F=E×【</w:t>
            </w:r>
            <w:r w:rsidR="00B3491B" w:rsidRPr="00B3491B">
              <w:rPr>
                <w:rFonts w:ascii="仿宋" w:eastAsia="仿宋" w:hAnsi="仿宋"/>
                <w:b/>
                <w:bCs/>
                <w:szCs w:val="21"/>
              </w:rPr>
              <w:t>0.15%</w:t>
            </w:r>
            <w:r w:rsidRPr="00B579C2">
              <w:rPr>
                <w:rFonts w:ascii="仿宋" w:eastAsia="仿宋" w:hAnsi="仿宋" w:hint="eastAsia"/>
                <w:b/>
                <w:bCs/>
                <w:szCs w:val="21"/>
              </w:rPr>
              <w:t>】</w:t>
            </w:r>
            <w:r w:rsidRPr="00B579C2">
              <w:rPr>
                <w:rFonts w:ascii="仿宋" w:eastAsia="仿宋" w:hAnsi="仿宋" w:hint="eastAsia"/>
                <w:b/>
                <w:szCs w:val="21"/>
              </w:rPr>
              <w:t>/当年</w:t>
            </w:r>
            <w:r w:rsidRPr="00B579C2">
              <w:rPr>
                <w:rFonts w:ascii="仿宋" w:eastAsia="仿宋" w:hAnsi="仿宋"/>
                <w:b/>
                <w:szCs w:val="21"/>
              </w:rPr>
              <w:t>天数</w:t>
            </w:r>
            <w:r w:rsidRPr="00B579C2">
              <w:rPr>
                <w:rFonts w:ascii="仿宋" w:eastAsia="仿宋" w:hAnsi="仿宋" w:hint="eastAsia"/>
                <w:b/>
                <w:szCs w:val="21"/>
              </w:rPr>
              <w:t>。</w:t>
            </w:r>
            <w:r w:rsidRPr="00B579C2">
              <w:rPr>
                <w:rFonts w:ascii="仿宋" w:eastAsia="仿宋" w:hAnsi="仿宋" w:hint="eastAsia"/>
                <w:b/>
                <w:bCs/>
                <w:szCs w:val="21"/>
              </w:rPr>
              <w:t>F为固定管理费；E为计算</w:t>
            </w:r>
            <w:r w:rsidRPr="00B579C2">
              <w:rPr>
                <w:rFonts w:ascii="仿宋" w:eastAsia="仿宋" w:hAnsi="仿宋"/>
                <w:b/>
                <w:bCs/>
                <w:szCs w:val="21"/>
              </w:rPr>
              <w:t>基数</w:t>
            </w:r>
            <w:r w:rsidRPr="00B579C2">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965250" w:rsidRDefault="00E47223" w:rsidP="00965250">
            <w:pPr>
              <w:adjustRightInd w:val="0"/>
              <w:snapToGrid w:val="0"/>
              <w:spacing w:line="300" w:lineRule="exact"/>
              <w:ind w:firstLine="420"/>
              <w:rPr>
                <w:rFonts w:ascii="仿宋" w:eastAsia="仿宋" w:hAnsi="仿宋" w:cs="Cambria"/>
                <w:b/>
                <w:szCs w:val="21"/>
              </w:rPr>
            </w:pPr>
            <w:r w:rsidRPr="00965250">
              <w:rPr>
                <w:rFonts w:ascii="仿宋" w:eastAsia="仿宋" w:hAnsi="仿宋" w:cs="Cambria" w:hint="eastAsia"/>
                <w:b/>
                <w:szCs w:val="21"/>
              </w:rPr>
              <w:t>A份额</w:t>
            </w:r>
            <w:r w:rsidR="00965250">
              <w:rPr>
                <w:rFonts w:ascii="仿宋" w:eastAsia="仿宋" w:hAnsi="仿宋" w:cs="Cambria" w:hint="eastAsia"/>
                <w:b/>
                <w:szCs w:val="21"/>
              </w:rPr>
              <w:t>超额管理费计提基准为</w:t>
            </w:r>
            <w:r w:rsidR="00707FA4" w:rsidRPr="00707FA4">
              <w:rPr>
                <w:rFonts w:ascii="仿宋" w:eastAsia="仿宋" w:hAnsi="仿宋"/>
                <w:b/>
                <w:szCs w:val="21"/>
              </w:rPr>
              <w:t>3.10%</w:t>
            </w:r>
            <w:r w:rsidR="00965250">
              <w:rPr>
                <w:rFonts w:ascii="仿宋" w:eastAsia="仿宋" w:hAnsi="仿宋" w:cs="Cambria" w:hint="eastAsia"/>
                <w:b/>
                <w:szCs w:val="21"/>
              </w:rPr>
              <w:t>（年化）</w:t>
            </w:r>
            <w:r>
              <w:rPr>
                <w:rFonts w:ascii="仿宋" w:eastAsia="仿宋" w:hAnsi="仿宋" w:cs="Cambria" w:hint="eastAsia"/>
                <w:b/>
                <w:szCs w:val="21"/>
              </w:rPr>
              <w:t>；</w:t>
            </w:r>
            <w:r>
              <w:rPr>
                <w:rFonts w:ascii="仿宋" w:eastAsia="仿宋" w:hAnsi="仿宋" w:cs="Cambria"/>
                <w:b/>
                <w:szCs w:val="21"/>
              </w:rPr>
              <w:t>B</w:t>
            </w:r>
            <w:r w:rsidRPr="00965250">
              <w:rPr>
                <w:rFonts w:ascii="仿宋" w:eastAsia="仿宋" w:hAnsi="仿宋" w:cs="Cambria" w:hint="eastAsia"/>
                <w:b/>
                <w:szCs w:val="21"/>
              </w:rPr>
              <w:t>份额</w:t>
            </w:r>
            <w:r>
              <w:rPr>
                <w:rFonts w:ascii="仿宋" w:eastAsia="仿宋" w:hAnsi="仿宋" w:cs="Cambria" w:hint="eastAsia"/>
                <w:b/>
                <w:szCs w:val="21"/>
              </w:rPr>
              <w:t>超额管理费计提基准为</w:t>
            </w:r>
            <w:r w:rsidR="00707FA4" w:rsidRPr="00707FA4">
              <w:rPr>
                <w:rFonts w:ascii="仿宋" w:eastAsia="仿宋" w:hAnsi="仿宋"/>
                <w:b/>
                <w:szCs w:val="21"/>
              </w:rPr>
              <w:t>3.05%</w:t>
            </w:r>
            <w:r>
              <w:rPr>
                <w:rFonts w:ascii="仿宋" w:eastAsia="仿宋" w:hAnsi="仿宋" w:cs="Cambria" w:hint="eastAsia"/>
                <w:b/>
                <w:szCs w:val="21"/>
              </w:rPr>
              <w:t>（年化）</w:t>
            </w:r>
            <w:r w:rsidR="00707FA4">
              <w:rPr>
                <w:rFonts w:ascii="仿宋" w:eastAsia="仿宋" w:hAnsi="仿宋" w:cs="Cambria" w:hint="eastAsia"/>
                <w:b/>
                <w:szCs w:val="21"/>
              </w:rPr>
              <w:t>；</w:t>
            </w:r>
            <w:r w:rsidR="00707FA4">
              <w:rPr>
                <w:rFonts w:ascii="仿宋" w:eastAsia="仿宋" w:hAnsi="仿宋" w:cs="Cambria"/>
                <w:b/>
                <w:szCs w:val="21"/>
              </w:rPr>
              <w:t>C</w:t>
            </w:r>
            <w:r w:rsidR="00707FA4" w:rsidRPr="00965250">
              <w:rPr>
                <w:rFonts w:ascii="仿宋" w:eastAsia="仿宋" w:hAnsi="仿宋" w:cs="Cambria" w:hint="eastAsia"/>
                <w:b/>
                <w:szCs w:val="21"/>
              </w:rPr>
              <w:t>份额</w:t>
            </w:r>
            <w:r w:rsidR="00707FA4">
              <w:rPr>
                <w:rFonts w:ascii="仿宋" w:eastAsia="仿宋" w:hAnsi="仿宋" w:cs="Cambria" w:hint="eastAsia"/>
                <w:b/>
                <w:szCs w:val="21"/>
              </w:rPr>
              <w:t>超额管理费计提基准为</w:t>
            </w:r>
            <w:r w:rsidR="00707FA4" w:rsidRPr="00707FA4">
              <w:rPr>
                <w:rFonts w:ascii="仿宋" w:eastAsia="仿宋" w:hAnsi="仿宋"/>
                <w:b/>
                <w:szCs w:val="21"/>
              </w:rPr>
              <w:t>2.95%</w:t>
            </w:r>
            <w:r w:rsidR="00707FA4">
              <w:rPr>
                <w:rFonts w:ascii="仿宋" w:eastAsia="仿宋" w:hAnsi="仿宋" w:cs="Cambria" w:hint="eastAsia"/>
                <w:b/>
                <w:szCs w:val="21"/>
              </w:rPr>
              <w:t>（年化）</w:t>
            </w:r>
            <w:r w:rsidR="00965250">
              <w:rPr>
                <w:rFonts w:ascii="仿宋" w:eastAsia="仿宋" w:hAnsi="仿宋" w:cs="Cambria" w:hint="eastAsia"/>
                <w:b/>
                <w:szCs w:val="21"/>
              </w:rPr>
              <w:t>。</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965250" w:rsidRDefault="00965250" w:rsidP="00965250">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923B37" w:rsidRDefault="00965250" w:rsidP="00965250">
            <w:pPr>
              <w:adjustRightInd w:val="0"/>
              <w:snapToGrid w:val="0"/>
              <w:spacing w:line="300" w:lineRule="exact"/>
              <w:ind w:firstLine="420"/>
              <w:rPr>
                <w:rFonts w:ascii="仿宋" w:eastAsia="仿宋" w:hAnsi="仿宋"/>
                <w:bCs/>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923B37" w:rsidRDefault="000C54F4">
            <w:pPr>
              <w:adjustRightInd w:val="0"/>
              <w:snapToGrid w:val="0"/>
              <w:spacing w:line="300" w:lineRule="exact"/>
              <w:ind w:firstLine="420"/>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rsidP="006372C1">
            <w:pPr>
              <w:keepNext/>
              <w:adjustRightInd w:val="0"/>
              <w:snapToGrid w:val="0"/>
              <w:spacing w:line="300" w:lineRule="exact"/>
              <w:jc w:val="center"/>
            </w:pPr>
            <w:bookmarkStart w:id="4" w:name="_GoBack" w:colFirst="0" w:colLast="1"/>
            <w:r>
              <w:rPr>
                <w:rFonts w:ascii="仿宋" w:eastAsia="仿宋" w:hAnsi="仿宋" w:hint="eastAsia"/>
                <w:bCs/>
                <w:szCs w:val="21"/>
              </w:rPr>
              <w:lastRenderedPageBreak/>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rsidP="006372C1">
            <w:pPr>
              <w:keepNext/>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bookmarkEnd w:id="4"/>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0C54F4">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923B37" w:rsidRDefault="000C54F4">
            <w:pPr>
              <w:adjustRightInd w:val="0"/>
              <w:snapToGrid w:val="0"/>
              <w:spacing w:line="240" w:lineRule="atLeast"/>
              <w:ind w:firstLineChars="200" w:firstLine="420"/>
              <w:jc w:val="left"/>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923B37">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ind w:firstLineChars="200" w:firstLine="420"/>
              <w:jc w:val="left"/>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923B37" w:rsidRDefault="000C54F4">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指上海证券交易所和深圳证券交易所的交易日，且同时为银行对外办理一般对公业务的工作日。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923B37" w:rsidRDefault="000C54F4">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923B37" w:rsidRDefault="000C54F4">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923B37" w:rsidRDefault="000C54F4">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923B37" w:rsidRDefault="000C54F4">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923B37" w:rsidRDefault="000C54F4">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923B37" w:rsidRDefault="000C54F4">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923B37" w:rsidRDefault="00923B37">
      <w:pPr>
        <w:pStyle w:val="Default"/>
        <w:snapToGrid w:val="0"/>
        <w:spacing w:afterLines="50" w:after="156" w:line="400" w:lineRule="exact"/>
        <w:ind w:firstLineChars="200" w:firstLine="482"/>
        <w:jc w:val="both"/>
        <w:rPr>
          <w:rFonts w:ascii="Times New Roman" w:eastAsia="黑体" w:cs="Times New Roman"/>
          <w:b/>
          <w:color w:val="auto"/>
        </w:rPr>
      </w:pPr>
    </w:p>
    <w:p w:rsidR="00923B37" w:rsidRDefault="000C54F4" w:rsidP="00965250">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t>投资</w:t>
      </w:r>
      <w:r>
        <w:rPr>
          <w:rFonts w:ascii="Times New Roman" w:eastAsia="黑体" w:cs="Times New Roman" w:hint="eastAsia"/>
          <w:b/>
          <w:color w:val="auto"/>
        </w:rPr>
        <w:t>对象</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923B37" w:rsidRDefault="000C54F4">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48"/>
        <w:gridCol w:w="2752"/>
      </w:tblGrid>
      <w:tr w:rsidR="00923B37" w:rsidTr="00B3491B">
        <w:trPr>
          <w:trHeight w:val="447"/>
          <w:tblCellSpacing w:w="0" w:type="dxa"/>
        </w:trPr>
        <w:tc>
          <w:tcPr>
            <w:tcW w:w="5148" w:type="dxa"/>
            <w:vAlign w:val="center"/>
          </w:tcPr>
          <w:p w:rsidR="00923B37" w:rsidRDefault="000C54F4" w:rsidP="00B3491B">
            <w:pPr>
              <w:adjustRightInd w:val="0"/>
              <w:snapToGrid w:val="0"/>
              <w:spacing w:line="40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2752" w:type="dxa"/>
            <w:vAlign w:val="center"/>
          </w:tcPr>
          <w:p w:rsidR="00923B37" w:rsidRDefault="000C54F4" w:rsidP="00B3491B">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rsidR="00923B37" w:rsidTr="00B3491B">
        <w:trPr>
          <w:trHeight w:val="447"/>
          <w:tblCellSpacing w:w="0" w:type="dxa"/>
        </w:trPr>
        <w:tc>
          <w:tcPr>
            <w:tcW w:w="5148" w:type="dxa"/>
            <w:vAlign w:val="center"/>
          </w:tcPr>
          <w:p w:rsidR="00923B37" w:rsidRDefault="000C54F4" w:rsidP="00B3491B">
            <w:pPr>
              <w:adjustRightInd w:val="0"/>
              <w:snapToGrid w:val="0"/>
              <w:spacing w:line="40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p w:rsidR="00B3491B" w:rsidRDefault="00B3491B" w:rsidP="00B3491B">
            <w:pPr>
              <w:adjustRightInd w:val="0"/>
              <w:snapToGrid w:val="0"/>
              <w:spacing w:line="400" w:lineRule="atLeast"/>
              <w:jc w:val="center"/>
              <w:rPr>
                <w:rFonts w:ascii="仿宋" w:eastAsia="仿宋" w:hAnsi="仿宋" w:cs="宋体" w:hint="eastAsia"/>
                <w:color w:val="000000"/>
                <w:kern w:val="0"/>
                <w:sz w:val="24"/>
              </w:rPr>
            </w:pPr>
            <w:r>
              <w:rPr>
                <w:rFonts w:ascii="仿宋" w:eastAsia="仿宋" w:hAnsi="仿宋" w:cs="宋体" w:hint="eastAsia"/>
                <w:color w:val="000000"/>
                <w:kern w:val="0"/>
                <w:sz w:val="24"/>
              </w:rPr>
              <w:t>（</w:t>
            </w:r>
            <w:r w:rsidRPr="00B3491B">
              <w:rPr>
                <w:rFonts w:ascii="仿宋" w:eastAsia="仿宋" w:hAnsi="仿宋" w:cs="宋体" w:hint="eastAsia"/>
                <w:color w:val="000000"/>
                <w:kern w:val="0"/>
                <w:sz w:val="24"/>
              </w:rPr>
              <w:t>非标债权类资产</w:t>
            </w:r>
            <w:r w:rsidR="00E857E7" w:rsidRPr="00E857E7">
              <w:rPr>
                <w:rFonts w:ascii="仿宋" w:eastAsia="仿宋" w:hAnsi="仿宋" w:cs="宋体" w:hint="eastAsia"/>
                <w:color w:val="000000"/>
                <w:kern w:val="0"/>
                <w:sz w:val="24"/>
              </w:rPr>
              <w:t>比例</w:t>
            </w:r>
            <w:r w:rsidRPr="00B3491B">
              <w:rPr>
                <w:rFonts w:ascii="仿宋" w:eastAsia="仿宋" w:hAnsi="仿宋" w:cs="宋体" w:hint="eastAsia"/>
                <w:color w:val="000000"/>
                <w:kern w:val="0"/>
                <w:sz w:val="24"/>
              </w:rPr>
              <w:t>不超过25%</w:t>
            </w:r>
            <w:r>
              <w:rPr>
                <w:rFonts w:ascii="仿宋" w:eastAsia="仿宋" w:hAnsi="仿宋" w:cs="宋体" w:hint="eastAsia"/>
                <w:color w:val="000000"/>
                <w:kern w:val="0"/>
                <w:sz w:val="24"/>
              </w:rPr>
              <w:t>）</w:t>
            </w:r>
          </w:p>
        </w:tc>
        <w:tc>
          <w:tcPr>
            <w:tcW w:w="2752" w:type="dxa"/>
            <w:vAlign w:val="center"/>
          </w:tcPr>
          <w:p w:rsidR="00923B37" w:rsidRDefault="000C54F4" w:rsidP="00B3491B">
            <w:pPr>
              <w:adjustRightInd w:val="0"/>
              <w:snapToGrid w:val="0"/>
              <w:spacing w:line="40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923B37" w:rsidRDefault="000C54F4">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923B37" w:rsidRDefault="000C54F4">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lastRenderedPageBreak/>
        <w:t>管理人应当自本理财产品成立日起</w:t>
      </w:r>
      <w:r w:rsidR="00707FA4">
        <w:rPr>
          <w:rFonts w:ascii="仿宋" w:eastAsia="仿宋" w:hAnsi="仿宋" w:cs="宋体"/>
          <w:b/>
          <w:bCs/>
          <w:color w:val="000000"/>
          <w:kern w:val="0"/>
          <w:sz w:val="24"/>
        </w:rPr>
        <w:t>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923B37" w:rsidRDefault="00923B37">
      <w:pPr>
        <w:widowControl/>
        <w:adjustRightInd w:val="0"/>
        <w:snapToGrid w:val="0"/>
        <w:spacing w:line="276" w:lineRule="auto"/>
        <w:ind w:firstLineChars="200" w:firstLine="482"/>
        <w:contextualSpacing/>
        <w:rPr>
          <w:rFonts w:ascii="仿宋" w:eastAsia="仿宋" w:hAnsi="仿宋" w:cs="宋体"/>
          <w:b/>
          <w:bCs/>
          <w:kern w:val="0"/>
          <w:sz w:val="24"/>
        </w:rPr>
      </w:pPr>
    </w:p>
    <w:p w:rsidR="00923B37" w:rsidRDefault="000C54F4">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923B37" w:rsidRDefault="000C54F4">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（7）理财托管业务活动的记录、账册、报表和其他相关资料保存期限15年以上；</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r w:rsidR="00965250">
        <w:rPr>
          <w:rFonts w:ascii="仿宋" w:eastAsia="仿宋" w:hAnsi="仿宋" w:hint="eastAsia"/>
          <w:sz w:val="24"/>
        </w:rPr>
        <w:t>等</w:t>
      </w:r>
      <w:r w:rsidR="00965250">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923B37" w:rsidRDefault="000C54F4">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923B37" w:rsidRDefault="000C54F4">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w:t>
      </w:r>
      <w:r w:rsidR="00B3491B">
        <w:rPr>
          <w:rFonts w:ascii="仿宋" w:eastAsia="仿宋" w:hAnsi="仿宋" w:cs="仿宋"/>
          <w:sz w:val="24"/>
        </w:rPr>
        <w:t>0100</w:t>
      </w:r>
      <w:r>
        <w:rPr>
          <w:rFonts w:ascii="仿宋" w:eastAsia="仿宋" w:hAnsi="仿宋" w:cs="仿宋" w:hint="eastAsia"/>
          <w:sz w:val="24"/>
        </w:rPr>
        <w:t>，客户到期获得的金额为：</w:t>
      </w:r>
      <w:r>
        <w:rPr>
          <w:rFonts w:ascii="仿宋" w:eastAsia="仿宋" w:hAnsi="仿宋" w:cs="仿宋"/>
          <w:sz w:val="24"/>
        </w:rPr>
        <w:lastRenderedPageBreak/>
        <w:t>100,000*1.</w:t>
      </w:r>
      <w:r w:rsidR="00B3491B">
        <w:rPr>
          <w:rFonts w:ascii="仿宋" w:eastAsia="仿宋" w:hAnsi="仿宋" w:cs="仿宋"/>
          <w:sz w:val="24"/>
        </w:rPr>
        <w:t>0100</w:t>
      </w:r>
      <w:r>
        <w:rPr>
          <w:rFonts w:ascii="仿宋" w:eastAsia="仿宋" w:hAnsi="仿宋" w:cs="仿宋"/>
          <w:sz w:val="24"/>
        </w:rPr>
        <w:t>=</w:t>
      </w:r>
      <w:r w:rsidR="00B3491B">
        <w:rPr>
          <w:rFonts w:ascii="仿宋" w:eastAsia="仿宋" w:hAnsi="仿宋" w:cs="仿宋"/>
          <w:sz w:val="24"/>
        </w:rPr>
        <w:t>101</w:t>
      </w:r>
      <w:r>
        <w:rPr>
          <w:rFonts w:ascii="仿宋" w:eastAsia="仿宋" w:hAnsi="仿宋" w:cs="仿宋"/>
          <w:sz w:val="24"/>
        </w:rPr>
        <w:t>,000.00</w:t>
      </w:r>
      <w:r>
        <w:rPr>
          <w:rFonts w:ascii="仿宋" w:eastAsia="仿宋" w:hAnsi="仿宋" w:cs="仿宋" w:hint="eastAsia"/>
          <w:sz w:val="24"/>
        </w:rPr>
        <w:t>元</w:t>
      </w:r>
    </w:p>
    <w:p w:rsidR="00923B37" w:rsidRDefault="000C54F4">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923B37" w:rsidRDefault="000C54F4">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w:t>
      </w:r>
      <w:r>
        <w:rPr>
          <w:rFonts w:ascii="仿宋" w:eastAsia="仿宋" w:hAnsi="仿宋" w:hint="eastAsia"/>
          <w:color w:val="auto"/>
        </w:rPr>
        <w:lastRenderedPageBreak/>
        <w:t>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w:t>
      </w:r>
      <w:r>
        <w:rPr>
          <w:rFonts w:ascii="仿宋" w:eastAsia="仿宋" w:hAnsi="仿宋" w:hint="eastAsia"/>
          <w:color w:val="auto"/>
        </w:rPr>
        <w:lastRenderedPageBreak/>
        <w:t>人民银行授权中国外汇交易中心估值日提供了该币种兑人民币的汇率，则取该汇率，如未有提供，以双方协商一致的原则确定汇率。</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923B37" w:rsidRDefault="000C54F4">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923B37" w:rsidRDefault="000C54F4">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923B37" w:rsidRDefault="000C54F4" w:rsidP="0096525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八、</w:t>
      </w:r>
      <w:r>
        <w:rPr>
          <w:rFonts w:ascii="Times New Roman" w:eastAsia="黑体" w:cs="Times New Roman"/>
          <w:b/>
          <w:color w:val="auto"/>
        </w:rPr>
        <w:t>风险揭示</w:t>
      </w:r>
    </w:p>
    <w:p w:rsidR="00923B37" w:rsidRDefault="000C54F4">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lastRenderedPageBreak/>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923B37" w:rsidRDefault="000C54F4">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923B37" w:rsidRDefault="000C54F4">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w:t>
      </w:r>
      <w:r>
        <w:rPr>
          <w:rFonts w:ascii="Times New Roman" w:eastAsia="黑体" w:cs="Times New Roman" w:hint="eastAsia"/>
          <w:b/>
        </w:rPr>
        <w:lastRenderedPageBreak/>
        <w:t>单一投资者认购金额上限、拒绝大额认购、暂停认购，以及监管机构规定的其他风险应对措施。</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w:t>
      </w:r>
      <w:r>
        <w:rPr>
          <w:rFonts w:ascii="仿宋" w:eastAsia="仿宋" w:hAnsi="仿宋" w:cs="宋体" w:hint="eastAsia"/>
          <w:kern w:val="0"/>
          <w:sz w:val="24"/>
        </w:rPr>
        <w:lastRenderedPageBreak/>
        <w:t>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923B37" w:rsidRDefault="000C54F4">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w:t>
      </w:r>
      <w:r>
        <w:rPr>
          <w:rFonts w:ascii="仿宋" w:eastAsia="仿宋" w:hAnsi="仿宋" w:cs="宋体" w:hint="eastAsia"/>
          <w:kern w:val="0"/>
          <w:sz w:val="24"/>
        </w:rPr>
        <w:lastRenderedPageBreak/>
        <w:t>额之日起生效。</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923B37" w:rsidRDefault="000C54F4">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923B3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4DD4"/>
    <w:rsid w:val="000161B5"/>
    <w:rsid w:val="00021827"/>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04C34"/>
    <w:rsid w:val="00133FA8"/>
    <w:rsid w:val="0013677C"/>
    <w:rsid w:val="00140D8F"/>
    <w:rsid w:val="0016435C"/>
    <w:rsid w:val="00165B63"/>
    <w:rsid w:val="0017498E"/>
    <w:rsid w:val="00186079"/>
    <w:rsid w:val="00190BB4"/>
    <w:rsid w:val="001D2415"/>
    <w:rsid w:val="001E1606"/>
    <w:rsid w:val="001E3E69"/>
    <w:rsid w:val="001E41AD"/>
    <w:rsid w:val="001E51C7"/>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25B6"/>
    <w:rsid w:val="00383192"/>
    <w:rsid w:val="0038535C"/>
    <w:rsid w:val="00386DF5"/>
    <w:rsid w:val="003C19A7"/>
    <w:rsid w:val="003C561D"/>
    <w:rsid w:val="003C737C"/>
    <w:rsid w:val="003D0255"/>
    <w:rsid w:val="003D1B1D"/>
    <w:rsid w:val="003D7791"/>
    <w:rsid w:val="003F0CFC"/>
    <w:rsid w:val="003F4097"/>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7451F"/>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372C1"/>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07FA4"/>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277B2"/>
    <w:rsid w:val="00936992"/>
    <w:rsid w:val="00940AE1"/>
    <w:rsid w:val="00950B58"/>
    <w:rsid w:val="00965250"/>
    <w:rsid w:val="009707BD"/>
    <w:rsid w:val="009767AD"/>
    <w:rsid w:val="00977842"/>
    <w:rsid w:val="00991585"/>
    <w:rsid w:val="0099257B"/>
    <w:rsid w:val="009A1572"/>
    <w:rsid w:val="009B40CA"/>
    <w:rsid w:val="009B5749"/>
    <w:rsid w:val="009B654D"/>
    <w:rsid w:val="009C25C2"/>
    <w:rsid w:val="009E64E1"/>
    <w:rsid w:val="009F3291"/>
    <w:rsid w:val="00A10AA6"/>
    <w:rsid w:val="00A23D14"/>
    <w:rsid w:val="00A40B5C"/>
    <w:rsid w:val="00A42C5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91B"/>
    <w:rsid w:val="00B34C10"/>
    <w:rsid w:val="00B37587"/>
    <w:rsid w:val="00B579C2"/>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47223"/>
    <w:rsid w:val="00E53D13"/>
    <w:rsid w:val="00E62046"/>
    <w:rsid w:val="00E65F0B"/>
    <w:rsid w:val="00E8067C"/>
    <w:rsid w:val="00E857E7"/>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B2AD5"/>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B2ADA6-28E0-48A3-A082-96C51C2FA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Normal (Web)"/>
    <w:basedOn w:val="a"/>
    <w:pPr>
      <w:spacing w:beforeAutospacing="1" w:afterAutospacing="1"/>
      <w:jc w:val="left"/>
    </w:pPr>
    <w:rPr>
      <w:kern w:val="0"/>
      <w:sz w:val="24"/>
    </w:rPr>
  </w:style>
  <w:style w:type="paragraph" w:styleId="a9">
    <w:name w:val="annotation subject"/>
    <w:basedOn w:val="a3"/>
    <w:next w:val="a3"/>
    <w:link w:val="Char0"/>
    <w:qFormat/>
    <w:rPr>
      <w:b/>
      <w:bCs/>
    </w:rPr>
  </w:style>
  <w:style w:type="character" w:styleId="aa">
    <w:name w:val="FollowedHyperlink"/>
    <w:qFormat/>
    <w:rPr>
      <w:color w:val="000000"/>
      <w:u w:val="none"/>
    </w:rPr>
  </w:style>
  <w:style w:type="character" w:styleId="ab">
    <w:name w:val="Hyperlink"/>
    <w:qFormat/>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Style14">
    <w:name w:val="_Style 14"/>
    <w:basedOn w:val="a"/>
    <w:next w:val="a"/>
    <w:qFormat/>
    <w:pPr>
      <w:pBdr>
        <w:top w:val="single" w:sz="6" w:space="1" w:color="auto"/>
      </w:pBdr>
      <w:jc w:val="center"/>
    </w:pPr>
    <w:rPr>
      <w:rFonts w:ascii="Arial"/>
      <w:vanish/>
      <w:sz w:val="16"/>
    </w:rPr>
  </w:style>
  <w:style w:type="character" w:customStyle="1" w:styleId="Char">
    <w:name w:val="批注文字 Char"/>
    <w:link w:val="a3"/>
    <w:qFormat/>
    <w:rPr>
      <w:kern w:val="2"/>
      <w:sz w:val="21"/>
      <w:szCs w:val="24"/>
    </w:rPr>
  </w:style>
  <w:style w:type="character" w:customStyle="1" w:styleId="Char0">
    <w:name w:val="批注主题 Char"/>
    <w:link w:val="a9"/>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2425</Words>
  <Characters>13828</Characters>
  <Application>Microsoft Office Word</Application>
  <DocSecurity>0</DocSecurity>
  <Lines>115</Lines>
  <Paragraphs>32</Paragraphs>
  <ScaleCrop>false</ScaleCrop>
  <Company>华夏银行总行</Company>
  <LinksUpToDate>false</LinksUpToDate>
  <CharactersWithSpaces>16221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51</cp:keywords>
  <cp:lastModifiedBy>产品营销部</cp:lastModifiedBy>
  <cp:revision>3</cp:revision>
  <cp:lastPrinted>2021-07-21T07:06:00Z</cp:lastPrinted>
  <dcterms:created xsi:type="dcterms:W3CDTF">2023-03-20T06:05:00Z</dcterms:created>
  <dcterms:modified xsi:type="dcterms:W3CDTF">2023-03-20T06:06:00Z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AABFD6ACA3EB4657B5186AEC0B9A73DC</vt:lpwstr>
  </property>
</Properties>
</file>