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6FC0F7">
      <w:pPr>
        <w:adjustRightInd w:val="0"/>
        <w:spacing w:line="276" w:lineRule="auto"/>
        <w:jc w:val="center"/>
        <w:outlineLvl w:val="0"/>
        <w:rPr>
          <w:rStyle w:val="8"/>
          <w:rFonts w:ascii="黑体" w:hAnsi="黑体" w:eastAsia="黑体"/>
          <w:sz w:val="28"/>
          <w:szCs w:val="28"/>
        </w:rPr>
      </w:pPr>
      <w:r>
        <w:rPr>
          <w:rStyle w:val="8"/>
          <w:rFonts w:hint="eastAsia" w:ascii="黑体" w:hAnsi="黑体" w:eastAsia="黑体"/>
          <w:sz w:val="28"/>
          <w:szCs w:val="28"/>
        </w:rPr>
        <w:t>兴银理财【稳添利日盈日开固收类】理财产品</w:t>
      </w:r>
    </w:p>
    <w:p w14:paraId="0D4238D5">
      <w:pPr>
        <w:adjustRightInd w:val="0"/>
        <w:spacing w:line="276" w:lineRule="auto"/>
        <w:jc w:val="center"/>
        <w:outlineLvl w:val="0"/>
        <w:rPr>
          <w:rStyle w:val="8"/>
          <w:rFonts w:ascii="黑体" w:hAnsi="黑体" w:eastAsia="黑体"/>
          <w:sz w:val="28"/>
          <w:szCs w:val="28"/>
        </w:rPr>
      </w:pPr>
      <w:r>
        <w:rPr>
          <w:rStyle w:val="8"/>
          <w:rFonts w:hint="eastAsia" w:ascii="黑体" w:hAnsi="黑体" w:eastAsia="黑体"/>
          <w:sz w:val="28"/>
          <w:szCs w:val="28"/>
        </w:rPr>
        <w:t>投资者权益须知</w:t>
      </w:r>
    </w:p>
    <w:p w14:paraId="5E276F7C">
      <w:pPr>
        <w:pStyle w:val="9"/>
        <w:jc w:val="center"/>
        <w:outlineLvl w:val="0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（适用于个人投资者）</w:t>
      </w:r>
    </w:p>
    <w:p w14:paraId="7ECDBB18">
      <w:pPr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 w14:paraId="154F4720"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感谢您通过销售机构【华夏银行股份有限公司（以下简称“华夏银行”）】以(□ 直销：产品管理人销售/■ 代销：代理销售机构销售)的形式购买兴银理财有限责任公司（以下简称“兴银理财”）作为产品管理人管理的理财产品。</w:t>
      </w:r>
    </w:p>
    <w:p w14:paraId="0820CA4F"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14:paraId="5324223B">
      <w:pPr>
        <w:ind w:firstLine="360" w:firstLineChars="200"/>
        <w:rPr>
          <w:rFonts w:ascii="宋体" w:hAnsi="宋体"/>
          <w:sz w:val="18"/>
          <w:szCs w:val="18"/>
        </w:rPr>
      </w:pPr>
    </w:p>
    <w:p w14:paraId="5495855D">
      <w:pPr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 w14:paraId="53C0DD9A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14:paraId="7F38A772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 w14:paraId="34CAFEAE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</w:t>
      </w:r>
      <w:r>
        <w:rPr>
          <w:rFonts w:ascii="宋体" w:hAnsi="宋体"/>
          <w:sz w:val="18"/>
          <w:szCs w:val="18"/>
        </w:rPr>
        <w:t>《风险揭示书》《投资者权益须知》以及其他有关文件（如有），确认已同意相关内容、充分了解相关风险并无疑问和异议后，签署相关销售文件，并办理购买手续。</w:t>
      </w:r>
    </w:p>
    <w:p w14:paraId="02858825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14:paraId="65B4D25C">
      <w:pPr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 w14:paraId="719A668A"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 w14:paraId="013FBC35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.您购买理财产品前，应确保已完成风险承受能力评估且风险评估结果在有效期内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bCs/>
          <w:sz w:val="18"/>
          <w:szCs w:val="18"/>
        </w:rPr>
        <w:t>如影响您风险承受能力的因素发生变化，请您及时重新完成风险承受能力评估。</w:t>
      </w:r>
    </w:p>
    <w:p w14:paraId="37FE604A"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2.</w:t>
      </w:r>
      <w:r>
        <w:rPr>
          <w:rFonts w:hint="eastAsia" w:ascii="宋体" w:hAnsi="宋体"/>
          <w:b/>
          <w:sz w:val="18"/>
          <w:szCs w:val="18"/>
        </w:rPr>
        <w:t>投资者风险承受能力评级与理财产品风险评级</w:t>
      </w:r>
    </w:p>
    <w:p w14:paraId="5D8409C3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投资者风险承受能力，个人投资者由低至高分为</w:t>
      </w:r>
      <w:r>
        <w:rPr>
          <w:rFonts w:hint="eastAsia" w:ascii="宋体" w:hAnsi="宋体"/>
          <w:sz w:val="18"/>
          <w:szCs w:val="18"/>
          <w:highlight w:val="none"/>
        </w:rPr>
        <w:t>【</w:t>
      </w:r>
      <w:r>
        <w:rPr>
          <w:rFonts w:hint="eastAsia" w:ascii="宋体" w:hAnsi="宋体"/>
          <w:color w:val="auto"/>
          <w:sz w:val="18"/>
          <w:szCs w:val="18"/>
          <w:highlight w:val="none"/>
        </w:rPr>
        <w:t>C1至C</w:t>
      </w:r>
      <w:r>
        <w:rPr>
          <w:rFonts w:hint="eastAsia" w:ascii="宋体" w:hAnsi="宋体"/>
          <w:color w:val="auto"/>
          <w:sz w:val="18"/>
          <w:szCs w:val="18"/>
          <w:highlight w:val="none"/>
          <w:lang w:val="en-US" w:eastAsia="zh-CN"/>
        </w:rPr>
        <w:t>5五</w:t>
      </w:r>
      <w:r>
        <w:rPr>
          <w:rFonts w:hint="eastAsia" w:ascii="宋体" w:hAnsi="宋体"/>
          <w:color w:val="auto"/>
          <w:sz w:val="18"/>
          <w:szCs w:val="18"/>
          <w:highlight w:val="none"/>
        </w:rPr>
        <w:t>个等级</w:t>
      </w:r>
      <w:r>
        <w:rPr>
          <w:rFonts w:hint="eastAsia" w:ascii="宋体" w:hAnsi="宋体"/>
          <w:sz w:val="18"/>
          <w:szCs w:val="18"/>
          <w:highlight w:val="none"/>
        </w:rPr>
        <w:t>】</w:t>
      </w:r>
      <w:r>
        <w:rPr>
          <w:rFonts w:ascii="宋体" w:hAnsi="宋体"/>
          <w:sz w:val="18"/>
          <w:szCs w:val="18"/>
        </w:rPr>
        <w:t>。其中，</w:t>
      </w:r>
      <w:r>
        <w:rPr>
          <w:rFonts w:hint="eastAsia" w:ascii="宋体" w:hAnsi="宋体"/>
          <w:sz w:val="18"/>
          <w:szCs w:val="18"/>
        </w:rPr>
        <w:t>【C1】</w:t>
      </w:r>
      <w:r>
        <w:rPr>
          <w:rFonts w:ascii="宋体" w:hAnsi="宋体"/>
          <w:sz w:val="18"/>
          <w:szCs w:val="18"/>
        </w:rPr>
        <w:t>为风险承受能力最低类别，</w:t>
      </w:r>
      <w:r>
        <w:rPr>
          <w:rFonts w:hint="eastAsia" w:ascii="宋体" w:hAnsi="宋体"/>
          <w:sz w:val="18"/>
          <w:szCs w:val="18"/>
        </w:rPr>
        <w:t>【C</w:t>
      </w:r>
      <w:r>
        <w:rPr>
          <w:rFonts w:hint="eastAsia" w:ascii="宋体" w:hAnsi="宋体"/>
          <w:sz w:val="18"/>
          <w:szCs w:val="18"/>
          <w:lang w:val="en-US" w:eastAsia="zh-CN"/>
        </w:rPr>
        <w:t>5</w:t>
      </w:r>
      <w:r>
        <w:rPr>
          <w:rFonts w:hint="eastAsia" w:ascii="宋体" w:hAnsi="宋体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6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4860"/>
        <w:gridCol w:w="2865"/>
      </w:tblGrid>
      <w:tr w14:paraId="20037D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026537B0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580D4FD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 w14:paraId="7670B0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top"/>
          </w:tcPr>
          <w:p w14:paraId="4B8ED23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安逸型（R1）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top"/>
          </w:tcPr>
          <w:p w14:paraId="5F7C049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top"/>
          </w:tcPr>
          <w:p w14:paraId="68D6A650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安逸型（C1）及以上</w:t>
            </w:r>
          </w:p>
        </w:tc>
      </w:tr>
      <w:tr w14:paraId="2D4D44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2C21AD7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谨慎型（R2）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0850CBD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6AF654A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谨慎型（C2）及以上</w:t>
            </w:r>
          </w:p>
        </w:tc>
      </w:tr>
      <w:tr w14:paraId="7C99C2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4083214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稳健型（R3）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2D66241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08C03ACB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稳健型（C3）及以上</w:t>
            </w:r>
          </w:p>
        </w:tc>
      </w:tr>
      <w:tr w14:paraId="2F7767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0A2DB4F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增长型（R4）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3F87DBC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41B4707D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增长型（C4）及以上</w:t>
            </w:r>
          </w:p>
        </w:tc>
      </w:tr>
      <w:tr w14:paraId="5E376A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67D79C6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进取型（R5）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59AF148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2B04DC46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进取型（C5）及以上</w:t>
            </w:r>
          </w:p>
        </w:tc>
      </w:tr>
    </w:tbl>
    <w:p w14:paraId="09A982CA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 w14:paraId="2B9C6245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14:paraId="05987846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14:paraId="4AB73001">
      <w:pPr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 w14:paraId="475378B3"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 w14:paraId="51111418">
      <w:pPr>
        <w:ind w:firstLine="361" w:firstLineChars="200"/>
        <w:outlineLvl w:val="1"/>
        <w:rPr>
          <w:rFonts w:asciiTheme="minorEastAsia" w:hAnsiTheme="minorEastAsia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 w14:paraId="4B609C46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 w14:paraId="287F3CEC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 w14:paraId="6CB1BD1B">
      <w:pPr>
        <w:ind w:firstLine="360" w:firstLineChars="200"/>
        <w:outlineLvl w:val="2"/>
        <w:rPr>
          <w:rFonts w:ascii="宋体" w:hAnsi="宋体"/>
          <w:sz w:val="18"/>
          <w:szCs w:val="18"/>
        </w:rPr>
      </w:pPr>
      <w:bookmarkStart w:id="0" w:name="_Hlk64707831"/>
      <w:r>
        <w:rPr>
          <w:rFonts w:hint="eastAsia" w:ascii="宋体" w:hAnsi="宋体"/>
          <w:sz w:val="18"/>
          <w:szCs w:val="18"/>
        </w:rPr>
        <w:t>1.产品管理人：兴银理财有限责任公司</w:t>
      </w:r>
    </w:p>
    <w:bookmarkEnd w:id="0"/>
    <w:p w14:paraId="61C61210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 w14:paraId="69BF80E8">
      <w:pPr>
        <w:autoSpaceDE w:val="0"/>
        <w:autoSpaceDN w:val="0"/>
        <w:adjustRightInd w:val="0"/>
        <w:ind w:firstLine="360" w:firstLineChars="200"/>
        <w:jc w:val="lef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2.通过【    华夏银行    】（作为销售机构）购买本产品的，请联系【    华夏银行        】，【     华夏银行     】客户服务热线：【    95577       】；【    华夏银行    】门户网站：【       www.hxb.com.cn           】。</w:t>
      </w:r>
    </w:p>
    <w:p w14:paraId="14A91F06">
      <w:pPr>
        <w:numPr>
          <w:ilvl w:val="0"/>
          <w:numId w:val="0"/>
        </w:numPr>
        <w:ind w:firstLine="360" w:firstLineChars="200"/>
        <w:outlineLvl w:val="1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3.销售机构：【 】</w:t>
      </w:r>
    </w:p>
    <w:p w14:paraId="42180E9F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【】</w:t>
      </w:r>
    </w:p>
    <w:p w14:paraId="2242D61A">
      <w:pPr>
        <w:autoSpaceDE w:val="0"/>
        <w:autoSpaceDN w:val="0"/>
        <w:adjustRightInd w:val="0"/>
        <w:ind w:firstLine="360" w:firstLineChars="200"/>
        <w:jc w:val="left"/>
        <w:rPr>
          <w:rFonts w:hint="eastAsia" w:ascii="宋体" w:hAnsi="宋体"/>
          <w:sz w:val="18"/>
          <w:szCs w:val="18"/>
        </w:rPr>
      </w:pPr>
      <w:bookmarkStart w:id="1" w:name="_GoBack"/>
      <w:bookmarkEnd w:id="1"/>
    </w:p>
    <w:p w14:paraId="75A1727F"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 w14:paraId="6D5F4D8E">
      <w:pPr>
        <w:adjustRightInd w:val="0"/>
        <w:spacing w:line="280" w:lineRule="atLeast"/>
        <w:jc w:val="center"/>
        <w:outlineLvl w:val="0"/>
        <w:rPr>
          <w:rStyle w:val="8"/>
          <w:rFonts w:ascii="黑体" w:hAnsi="黑体" w:eastAsia="黑体"/>
          <w:sz w:val="28"/>
          <w:szCs w:val="28"/>
        </w:rPr>
      </w:pPr>
      <w:r>
        <w:rPr>
          <w:rStyle w:val="8"/>
          <w:rFonts w:hint="eastAsia" w:ascii="黑体" w:hAnsi="黑体" w:eastAsia="黑体"/>
          <w:sz w:val="28"/>
          <w:szCs w:val="28"/>
        </w:rPr>
        <w:t>兴银理财【</w:t>
      </w:r>
      <w:r>
        <w:rPr>
          <w:rStyle w:val="8"/>
          <w:rFonts w:hint="eastAsia" w:ascii="黑体" w:hAnsi="黑体" w:eastAsia="黑体" w:cstheme="minorBidi"/>
          <w:sz w:val="28"/>
          <w:szCs w:val="28"/>
          <w:lang w:eastAsia="zh-CN"/>
        </w:rPr>
        <w:t>稳添利日盈日开固收类</w:t>
      </w:r>
      <w:r>
        <w:rPr>
          <w:rStyle w:val="8"/>
          <w:rFonts w:hint="eastAsia" w:ascii="黑体" w:hAnsi="黑体" w:eastAsia="黑体"/>
          <w:sz w:val="28"/>
          <w:szCs w:val="28"/>
        </w:rPr>
        <w:t>】理财产品</w:t>
      </w:r>
    </w:p>
    <w:p w14:paraId="3BDF7048">
      <w:pPr>
        <w:adjustRightInd w:val="0"/>
        <w:spacing w:line="280" w:lineRule="atLeast"/>
        <w:jc w:val="center"/>
        <w:outlineLvl w:val="0"/>
        <w:rPr>
          <w:rStyle w:val="8"/>
          <w:rFonts w:ascii="黑体" w:hAnsi="黑体" w:eastAsia="黑体"/>
          <w:sz w:val="28"/>
          <w:szCs w:val="28"/>
        </w:rPr>
      </w:pPr>
      <w:r>
        <w:rPr>
          <w:rStyle w:val="8"/>
          <w:rFonts w:hint="eastAsia" w:ascii="黑体" w:hAnsi="黑体" w:eastAsia="黑体"/>
          <w:sz w:val="28"/>
          <w:szCs w:val="28"/>
        </w:rPr>
        <w:t>投资者权益须知</w:t>
      </w:r>
    </w:p>
    <w:p w14:paraId="50015F1C">
      <w:pPr>
        <w:pStyle w:val="9"/>
        <w:spacing w:line="280" w:lineRule="atLeast"/>
        <w:jc w:val="center"/>
        <w:outlineLvl w:val="0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（适用于机构投资者）</w:t>
      </w:r>
    </w:p>
    <w:p w14:paraId="0111C365">
      <w:pPr>
        <w:spacing w:line="280" w:lineRule="atLeast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 w14:paraId="4C7ECEC3"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感谢您通过销售机构【华夏银行股份有限公司（以下简称“华夏银行”）】以(□ 直销：产品管理人销售/□ 代销：代理销售机构销售)的形式购买兴银理财有限责任公司（以下简称“兴银理财”）作为产品管理人管理的理财产品。</w:t>
      </w:r>
    </w:p>
    <w:p w14:paraId="070C4A42"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14:paraId="54E1DFFB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</w:p>
    <w:p w14:paraId="5006E851">
      <w:pPr>
        <w:spacing w:line="280" w:lineRule="atLeast"/>
        <w:ind w:firstLine="361" w:firstLineChars="200"/>
        <w:outlineLvl w:val="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 w14:paraId="16A1A214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14:paraId="2E25336F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 w14:paraId="4F668F16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</w:t>
      </w:r>
      <w:r>
        <w:rPr>
          <w:rFonts w:ascii="宋体" w:hAnsi="宋体"/>
          <w:sz w:val="18"/>
          <w:szCs w:val="18"/>
        </w:rPr>
        <w:t>《风险揭示书》《投资者权益须知》以及其他有关文件（如有），确认已同意相关内容、充分了解相关风险并无疑问和异议后，签署相关销售文件，并办理购买手续。</w:t>
      </w:r>
    </w:p>
    <w:p w14:paraId="0988DA37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14:paraId="631D41F6">
      <w:pPr>
        <w:spacing w:line="280" w:lineRule="atLeast"/>
        <w:ind w:firstLine="361" w:firstLineChars="200"/>
        <w:outlineLvl w:val="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 w14:paraId="2555E513"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 w14:paraId="4AE9AD4C">
      <w:pPr>
        <w:spacing w:line="280" w:lineRule="atLeast"/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您购买理财产品前，应确保已完成风险承受能力评估且风险评估结果在有效期内。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bCs/>
          <w:sz w:val="18"/>
          <w:szCs w:val="18"/>
        </w:rPr>
        <w:t>如影响您风险承受能力的因素发生变化，请您及时重新完成风险承受能力评估。</w:t>
      </w:r>
    </w:p>
    <w:p w14:paraId="438F92E8"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</w:t>
      </w:r>
      <w:r>
        <w:rPr>
          <w:rFonts w:hint="eastAsia" w:ascii="宋体" w:hAnsi="宋体"/>
          <w:b/>
          <w:sz w:val="18"/>
          <w:szCs w:val="18"/>
        </w:rPr>
        <w:t>.投资者风险承受能力评级与理财产品风险评级</w:t>
      </w:r>
    </w:p>
    <w:p w14:paraId="6CC12561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投资者风险承受能力，机构投资者由低至高分为【C1至C5五个等级】</w:t>
      </w:r>
      <w:r>
        <w:rPr>
          <w:rFonts w:ascii="宋体" w:hAnsi="宋体"/>
          <w:sz w:val="18"/>
          <w:szCs w:val="18"/>
        </w:rPr>
        <w:t>。其中，</w:t>
      </w:r>
      <w:r>
        <w:rPr>
          <w:rFonts w:hint="eastAsia" w:ascii="宋体" w:hAnsi="宋体"/>
          <w:sz w:val="18"/>
          <w:szCs w:val="18"/>
        </w:rPr>
        <w:t>【C1】</w:t>
      </w:r>
      <w:r>
        <w:rPr>
          <w:rFonts w:ascii="宋体" w:hAnsi="宋体"/>
          <w:sz w:val="18"/>
          <w:szCs w:val="18"/>
        </w:rPr>
        <w:t>为风险承受能力最低类别，</w:t>
      </w:r>
      <w:r>
        <w:rPr>
          <w:rFonts w:hint="eastAsia" w:ascii="宋体" w:hAnsi="宋体"/>
          <w:sz w:val="18"/>
          <w:szCs w:val="18"/>
        </w:rPr>
        <w:t>【C5】</w:t>
      </w:r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6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4840"/>
        <w:gridCol w:w="2865"/>
      </w:tblGrid>
      <w:tr w14:paraId="6B7A0D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04E393FB">
            <w:pPr>
              <w:keepNext w:val="0"/>
              <w:keepLines w:val="0"/>
              <w:pageBreakBefore w:val="0"/>
              <w:widowControl w:val="0"/>
              <w:tabs>
                <w:tab w:val="left" w:pos="933"/>
                <w:tab w:val="center" w:pos="27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2BF7E7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对应的投资者风险承受能力评级</w:t>
            </w:r>
          </w:p>
        </w:tc>
      </w:tr>
      <w:tr w14:paraId="6F7B67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14041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R1级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7708F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B0928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C1（谨慎型）</w:t>
            </w:r>
          </w:p>
        </w:tc>
      </w:tr>
      <w:tr w14:paraId="68DCA7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FF0A7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R2级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FE0D5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4247D8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C2（稳健型）</w:t>
            </w:r>
          </w:p>
        </w:tc>
      </w:tr>
      <w:tr w14:paraId="5F6483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1D1A6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R3级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3FC43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7E29D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C3（平衡型）</w:t>
            </w:r>
          </w:p>
        </w:tc>
      </w:tr>
      <w:tr w14:paraId="5DA305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55701F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R4级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532D45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3181A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C4（进取型）</w:t>
            </w:r>
          </w:p>
        </w:tc>
      </w:tr>
      <w:tr w14:paraId="34CB5C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58520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R5级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5B4B57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3F818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C5（激进型）</w:t>
            </w:r>
          </w:p>
        </w:tc>
      </w:tr>
    </w:tbl>
    <w:p w14:paraId="2C1B0390">
      <w:pPr>
        <w:ind w:firstLine="360" w:firstLineChars="200"/>
        <w:rPr>
          <w:rFonts w:ascii="宋体" w:hAnsi="宋体"/>
          <w:sz w:val="18"/>
          <w:szCs w:val="18"/>
        </w:rPr>
      </w:pPr>
    </w:p>
    <w:p w14:paraId="7A2BECAA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 w14:paraId="6E6BB6A5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14:paraId="5DB5D475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14:paraId="0F1E0085">
      <w:pPr>
        <w:spacing w:line="280" w:lineRule="atLeast"/>
        <w:ind w:firstLine="361" w:firstLineChars="200"/>
        <w:outlineLvl w:val="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 w14:paraId="738A5FD8"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 w14:paraId="247B51B0">
      <w:pPr>
        <w:spacing w:line="280" w:lineRule="atLeast"/>
        <w:ind w:firstLine="361" w:firstLineChars="200"/>
        <w:outlineLvl w:val="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 w14:paraId="0BE5ACB1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 w14:paraId="3A057509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 w14:paraId="5EA875DB">
      <w:pPr>
        <w:ind w:firstLine="360" w:firstLineChars="200"/>
        <w:outlineLvl w:val="1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1.产品管理人：兴银理财有限责任公司</w:t>
      </w:r>
    </w:p>
    <w:p w14:paraId="697B1992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 w14:paraId="135F3ED8">
      <w:pPr>
        <w:numPr>
          <w:ilvl w:val="0"/>
          <w:numId w:val="0"/>
        </w:numPr>
        <w:ind w:firstLine="360" w:firstLineChars="200"/>
        <w:outlineLvl w:val="1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 w:eastAsia="宋体" w:cs="Times New Roman"/>
          <w:kern w:val="2"/>
          <w:sz w:val="18"/>
          <w:szCs w:val="18"/>
          <w:lang w:val="en-US" w:eastAsia="zh-CN" w:bidi="ar-SA"/>
        </w:rPr>
        <w:t>2.</w:t>
      </w:r>
      <w:r>
        <w:rPr>
          <w:rFonts w:hint="eastAsia" w:ascii="宋体" w:hAnsi="宋体"/>
          <w:sz w:val="18"/>
          <w:szCs w:val="18"/>
        </w:rPr>
        <w:t>通过【    华夏银行    】（作为销售机构）购买本产品的，请联系【    华夏银行        】，【     华夏银行     】客户服务热线：【    95577       】；【    华夏银行    】门户网站：【       www.hxb.com.cn           】。</w:t>
      </w:r>
    </w:p>
    <w:p w14:paraId="21D8D499">
      <w:pPr>
        <w:numPr>
          <w:ilvl w:val="0"/>
          <w:numId w:val="0"/>
        </w:numPr>
        <w:ind w:firstLine="360" w:firstLineChars="200"/>
        <w:outlineLvl w:val="1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3.销售机构：【 】</w:t>
      </w:r>
    </w:p>
    <w:p w14:paraId="5F33060C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【】</w:t>
      </w:r>
    </w:p>
    <w:p w14:paraId="512D50D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14:paraId="2C0E97DB">
      <w:pPr>
        <w:widowControl/>
        <w:spacing w:line="280" w:lineRule="atLeast"/>
        <w:jc w:val="left"/>
      </w:pPr>
    </w:p>
    <w:p w14:paraId="736E8DC7"/>
    <w:p w14:paraId="48C9A70D"/>
    <w:sectPr>
      <w:headerReference r:id="rId3" w:type="default"/>
      <w:footerReference r:id="rId4" w:type="default"/>
      <w:pgSz w:w="11906" w:h="16838"/>
      <w:pgMar w:top="1440" w:right="1800" w:bottom="1440" w:left="1800" w:header="567" w:footer="964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03202528"/>
    </w:sdtPr>
    <w:sdtContent>
      <w:p w14:paraId="7A86B0CA"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752C9E">
    <w:pPr>
      <w:pStyle w:val="5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投资者权益须知</w:t>
    </w:r>
  </w:p>
  <w:p w14:paraId="7151A8A8">
    <w:pPr>
      <w:pStyle w:val="5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注：本文件由兴银理财有限责任公司统一编制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251C04"/>
    <w:multiLevelType w:val="multilevel"/>
    <w:tmpl w:val="18251C04"/>
    <w:lvl w:ilvl="0" w:tentative="0">
      <w:start w:val="1"/>
      <w:numFmt w:val="bullet"/>
      <w:pStyle w:val="3"/>
      <w:lvlText w:val=""/>
      <w:lvlJc w:val="left"/>
      <w:pPr>
        <w:ind w:left="144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E744D7"/>
    <w:rsid w:val="1B200C2F"/>
    <w:rsid w:val="3D8449A1"/>
    <w:rsid w:val="4890398D"/>
    <w:rsid w:val="4ABF170F"/>
    <w:rsid w:val="52730954"/>
    <w:rsid w:val="6FE7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2"/>
    <w:next w:val="1"/>
    <w:semiHidden/>
    <w:unhideWhenUsed/>
    <w:qFormat/>
    <w:uiPriority w:val="0"/>
    <w:pPr>
      <w:keepNext/>
      <w:keepLines/>
      <w:numPr>
        <w:ilvl w:val="0"/>
        <w:numId w:val="1"/>
      </w:numPr>
      <w:spacing w:before="260" w:beforeLines="0" w:beforeAutospacing="0" w:after="260" w:afterLines="0" w:afterAutospacing="0" w:line="360" w:lineRule="auto"/>
      <w:ind w:left="0" w:firstLine="0"/>
      <w:outlineLvl w:val="1"/>
    </w:pPr>
    <w:rPr>
      <w:rFonts w:ascii="Arial" w:hAnsi="Arial" w:eastAsia="黑体" w:cs="Times New Roman"/>
      <w:sz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8">
    <w:name w:val="Strong"/>
    <w:qFormat/>
    <w:uiPriority w:val="22"/>
    <w:rPr>
      <w:b/>
      <w:bCs/>
    </w:rPr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kern w:val="0"/>
      <w:sz w:val="24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3906</Words>
  <Characters>4001</Characters>
  <Lines>0</Lines>
  <Paragraphs>0</Paragraphs>
  <TotalTime>0</TotalTime>
  <ScaleCrop>false</ScaleCrop>
  <LinksUpToDate>false</LinksUpToDate>
  <CharactersWithSpaces>4146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2026-01-09T08:04:00Z</dcterms:created>
  <dc:creator>绦乱俗娇</dc:creator>
  <cp:lastModifiedBy>Meri_Li Yan</cp:lastModifiedBy>
  <dcterms:modified xsi:type="dcterms:W3CDTF">2026-01-09T08:47:30Z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6788ACB72A4D4F65B269C1EAF8F0BABF_13</vt:lpwstr>
  </property>
  <property fmtid="{D5CDD505-2E9C-101B-9397-08002B2CF9AE}" pid="4" name="KSOTemplateDocerSaveRecord">
    <vt:lpwstr>eyJoZGlkIjoiNjJjOWRlZWMxYWIxZmEwNjYxMjkzYTNhOGNhYjQwNzkiLCJ1c2VySWQiOiIxMjc1NzQ2NjE5In0=</vt:lpwstr>
  </property>
</Properties>
</file>