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E1F3B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0"/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4AC22D1C"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  <w:bookmarkEnd w:id="1"/>
    </w:p>
    <w:p w14:paraId="6049D749"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 w14:paraId="112C4473"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071FE221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【华夏银行股份有限公司（以下简称“华夏银行”）】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3399BB48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59C205D5">
      <w:pPr>
        <w:ind w:firstLine="360" w:firstLineChars="200"/>
        <w:rPr>
          <w:rFonts w:ascii="宋体" w:hAnsi="宋体"/>
          <w:sz w:val="18"/>
          <w:szCs w:val="18"/>
        </w:rPr>
      </w:pPr>
    </w:p>
    <w:p w14:paraId="1DE74E1B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448CBBF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0994CED8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19446E24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5A29E912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0B538528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6645356D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1424A8A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7FE5FB1A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 w14:paraId="5AEFAC1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R</w:t>
      </w:r>
      <w:r>
        <w:rPr>
          <w:rFonts w:hint="eastAsia" w:ascii="宋体" w:hAnsi="宋体"/>
          <w:sz w:val="18"/>
          <w:szCs w:val="18"/>
        </w:rPr>
        <w:t>1至C</w:t>
      </w:r>
      <w:r>
        <w:rPr>
          <w:rFonts w:hint="eastAsia" w:ascii="宋体" w:hAnsi="宋体"/>
          <w:sz w:val="18"/>
          <w:szCs w:val="18"/>
          <w:lang w:val="en-US" w:eastAsia="zh-CN"/>
        </w:rPr>
        <w:t>R5五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CR1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CR5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31"/>
        <w:gridCol w:w="9"/>
        <w:gridCol w:w="2856"/>
      </w:tblGrid>
      <w:tr w14:paraId="0194E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66E3C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A68CEF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6ACD0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top"/>
          </w:tcPr>
          <w:p w14:paraId="3F383154"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4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top"/>
          </w:tcPr>
          <w:p w14:paraId="1523FB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top"/>
          </w:tcPr>
          <w:p w14:paraId="764AF22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</w:t>
            </w:r>
            <w:r>
              <w:rPr>
                <w:rFonts w:hint="default" w:ascii="宋体" w:hAnsi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1）及以上</w:t>
            </w:r>
          </w:p>
        </w:tc>
      </w:tr>
      <w:tr w14:paraId="25FA4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6CC7D7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4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242780F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426F0C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</w:t>
            </w:r>
            <w:r>
              <w:rPr>
                <w:rFonts w:hint="default" w:ascii="宋体" w:hAnsi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2）及以上</w:t>
            </w:r>
          </w:p>
        </w:tc>
      </w:tr>
      <w:tr w14:paraId="204FB3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63A4E5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4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3AF9713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60C83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</w:t>
            </w:r>
            <w:r>
              <w:rPr>
                <w:rFonts w:hint="default" w:ascii="宋体" w:hAnsi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3）及以上</w:t>
            </w:r>
          </w:p>
        </w:tc>
      </w:tr>
      <w:tr w14:paraId="45AED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2F95B5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4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30D21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7DAE05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</w:t>
            </w:r>
            <w:r>
              <w:rPr>
                <w:rFonts w:hint="default" w:ascii="宋体" w:hAnsi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4）及以上</w:t>
            </w:r>
          </w:p>
        </w:tc>
      </w:tr>
      <w:tr w14:paraId="57745B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8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626CA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4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453A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6C3231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</w:t>
            </w:r>
            <w:r>
              <w:rPr>
                <w:rFonts w:hint="default" w:ascii="宋体" w:hAnsi="宋体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5）及以上</w:t>
            </w:r>
          </w:p>
        </w:tc>
      </w:tr>
      <w:permEnd w:id="6"/>
    </w:tbl>
    <w:p w14:paraId="0CB7B082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72CFAD64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4B8D3F97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77655CA9"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6D33522F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23F3B23D"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5E46B1DD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6667E33A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14:paraId="3448DEB1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 w14:paraId="2C37D87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79CCD62E"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 xml:space="preserve">2.通过【    华夏银行    】（作为销售机构）购买本产品的，请联系【    华夏银行        】，【     华夏银行     】客户服务热线：【    </w:t>
      </w:r>
      <w:r>
        <w:rPr>
          <w:rFonts w:ascii="宋体" w:hAnsi="宋体"/>
          <w:sz w:val="18"/>
          <w:szCs w:val="18"/>
        </w:rPr>
        <w:t>95577</w:t>
      </w:r>
      <w:r>
        <w:rPr>
          <w:rFonts w:hint="eastAsia" w:ascii="宋体" w:hAnsi="宋体"/>
          <w:sz w:val="18"/>
          <w:szCs w:val="18"/>
        </w:rPr>
        <w:t xml:space="preserve">       】；【    华夏银行    】门户网站：【       www</w:t>
      </w:r>
      <w:r>
        <w:rPr>
          <w:rFonts w:ascii="宋体" w:hAnsi="宋体"/>
          <w:sz w:val="18"/>
          <w:szCs w:val="18"/>
        </w:rPr>
        <w:t>.hxb.com.cn</w:t>
      </w:r>
      <w:r>
        <w:rPr>
          <w:rFonts w:hint="eastAsia" w:ascii="宋体" w:hAnsi="宋体"/>
          <w:sz w:val="18"/>
          <w:szCs w:val="18"/>
        </w:rPr>
        <w:t xml:space="preserve">           】。</w:t>
      </w:r>
    </w:p>
    <w:permEnd w:id="7"/>
    <w:p w14:paraId="30249ABF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0A38394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1C9D3BC2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Fonts w:hint="eastAsia" w:ascii="黑体" w:hAnsi="黑体" w:eastAsia="黑体"/>
          <w:b/>
          <w:sz w:val="28"/>
          <w:szCs w:val="28"/>
        </w:rPr>
        <w:t>稳添利最短持有期日开固收类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 w14:paraId="27E50B39"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 w14:paraId="68C9BEBF"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 w14:paraId="1885C92E"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 w14:paraId="4430FCB1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【华夏银行股份有限公司（以下简称“</w:t>
      </w:r>
      <w:r>
        <w:rPr>
          <w:rFonts w:hint="eastAsia" w:ascii="宋体" w:hAnsi="宋体"/>
          <w:sz w:val="18"/>
          <w:szCs w:val="18"/>
          <w:lang w:val="en-US" w:eastAsia="zh-CN"/>
        </w:rPr>
        <w:t>华夏</w:t>
      </w:r>
      <w:r>
        <w:rPr>
          <w:rFonts w:hint="eastAsia" w:ascii="宋体" w:hAnsi="宋体"/>
          <w:sz w:val="18"/>
          <w:szCs w:val="18"/>
        </w:rPr>
        <w:t>银行”】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 w14:paraId="40DD6E7F"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14:paraId="4C98C250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 w14:paraId="2BD7F6BB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 w14:paraId="19EDA92D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14:paraId="481358FD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 w14:paraId="718782B1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 w14:paraId="47E7F6C6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14:paraId="0F244835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 w14:paraId="2B0ABB6A"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 w14:paraId="22881CE8">
      <w:pPr>
        <w:spacing w:line="280" w:lineRule="atLeast"/>
        <w:ind w:firstLine="360" w:firstLineChars="200"/>
        <w:rPr>
          <w:rFonts w:ascii="宋体" w:hAnsi="宋体"/>
          <w:bCs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Cs/>
          <w:sz w:val="18"/>
          <w:szCs w:val="18"/>
        </w:rPr>
        <w:t>如影响您风险承受能力的因素发生变化，请您及时重新完成风险承受能力评估。</w:t>
      </w:r>
    </w:p>
    <w:p w14:paraId="0EAF8AD5"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 w14:paraId="2D43F607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【CR1至CR5五个等级】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【CR1】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【CR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 w14:paraId="4B5D6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F10B7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5448B0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 w14:paraId="7B119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A054E2"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R1级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DAC755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EF70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CR1（谨慎型）</w:t>
            </w:r>
          </w:p>
        </w:tc>
      </w:tr>
      <w:tr w14:paraId="256A8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8DFC18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R2级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5BBF9E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DE752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CR2（稳健型）</w:t>
            </w:r>
          </w:p>
        </w:tc>
      </w:tr>
      <w:tr w14:paraId="2EBB33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8E0EDF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R3级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19814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B4DF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CR3（平衡型）</w:t>
            </w:r>
          </w:p>
        </w:tc>
      </w:tr>
      <w:tr w14:paraId="1BDB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67FBB1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R4级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9BEDF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91410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CR4（进取型）</w:t>
            </w:r>
          </w:p>
        </w:tc>
      </w:tr>
      <w:tr w14:paraId="1EF47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0A7E01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R5级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D6C75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20DCC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CR5（激进型）</w:t>
            </w:r>
          </w:p>
        </w:tc>
      </w:tr>
      <w:permEnd w:id="15"/>
    </w:tbl>
    <w:p w14:paraId="57A36CAA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14:paraId="4CE3128B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14:paraId="2A97FE93"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14:paraId="11823034"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 w14:paraId="10C1EFAC"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 w14:paraId="51B6BA01"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 w14:paraId="46DC158E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 w14:paraId="505BE965"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 w14:paraId="6651F27E"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 w14:paraId="453715E3"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 w14:paraId="434BFE2C"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2.通过【    华夏银行    】（作为销售机构）购买本产品的，请联系【    华夏银行        】，【     华夏银行     】客户服务热线：【    95577       】；【    华夏银行    】门户网站：【       www.hxb.com.cn           】。</w:t>
      </w:r>
    </w:p>
    <w:permEnd w:id="16"/>
    <w:p w14:paraId="393EEDCC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14:paraId="62F13E62">
      <w:pPr>
        <w:widowControl/>
        <w:spacing w:line="280" w:lineRule="atLeast"/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6B9C8FE4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FDD8B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 w14:paraId="42C5C5BA"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GmxfW1ws+ZQDDbDuTwI+FFj6sVkfUusOcnxB5bwdcHEGuH8DW30ivZ1wqwnzLKCNutcN2DwjOuj91VYYacdF4Q==" w:salt="EZIz/KiB6JWHWUpDLGqR6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A2CB6"/>
    <w:rsid w:val="000C4846"/>
    <w:rsid w:val="000E1A5F"/>
    <w:rsid w:val="000E6147"/>
    <w:rsid w:val="00106877"/>
    <w:rsid w:val="001201EA"/>
    <w:rsid w:val="001242AF"/>
    <w:rsid w:val="00141624"/>
    <w:rsid w:val="00150670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86FFE"/>
    <w:rsid w:val="002A6909"/>
    <w:rsid w:val="002B0017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5B8C"/>
    <w:rsid w:val="005438C7"/>
    <w:rsid w:val="005514E2"/>
    <w:rsid w:val="00551C2F"/>
    <w:rsid w:val="00552ACB"/>
    <w:rsid w:val="00571A72"/>
    <w:rsid w:val="0058703C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7727A"/>
    <w:rsid w:val="006B20CA"/>
    <w:rsid w:val="006B237F"/>
    <w:rsid w:val="006E4016"/>
    <w:rsid w:val="006F690F"/>
    <w:rsid w:val="00705E58"/>
    <w:rsid w:val="00710B52"/>
    <w:rsid w:val="00776E9D"/>
    <w:rsid w:val="00781AA5"/>
    <w:rsid w:val="007B0970"/>
    <w:rsid w:val="007B0A84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75610"/>
    <w:rsid w:val="00B97EF3"/>
    <w:rsid w:val="00BE3E99"/>
    <w:rsid w:val="00BE4E6B"/>
    <w:rsid w:val="00BF7C2F"/>
    <w:rsid w:val="00C018F3"/>
    <w:rsid w:val="00C202DE"/>
    <w:rsid w:val="00C32FF7"/>
    <w:rsid w:val="00C37EB3"/>
    <w:rsid w:val="00C469CA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481F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B797A95"/>
    <w:rsid w:val="0B9F34A1"/>
    <w:rsid w:val="0C5D06DA"/>
    <w:rsid w:val="15FC4C71"/>
    <w:rsid w:val="185F66D1"/>
    <w:rsid w:val="1AD57B25"/>
    <w:rsid w:val="1AD948AF"/>
    <w:rsid w:val="1F77307D"/>
    <w:rsid w:val="2BFB7161"/>
    <w:rsid w:val="39ED66C8"/>
    <w:rsid w:val="3F1C6EED"/>
    <w:rsid w:val="44932583"/>
    <w:rsid w:val="52D44062"/>
    <w:rsid w:val="620D133E"/>
    <w:rsid w:val="65F638C3"/>
    <w:rsid w:val="675E5CCF"/>
    <w:rsid w:val="69C60427"/>
    <w:rsid w:val="EFFFA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2927</Words>
  <Characters>2996</Characters>
  <Lines>20</Lines>
  <Paragraphs>5</Paragraphs>
  <TotalTime>0</TotalTime>
  <ScaleCrop>false</ScaleCrop>
  <LinksUpToDate>false</LinksUpToDate>
  <CharactersWithSpaces>3071</CharactersWithSpaces>
  <Application>WPS Office_12.1.0.21915_F1E327BC-269C-435d-A152-05C5408002CA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2024-08-28T20:47:00Z</dcterms:created>
  <dc:creator>胡骁潇</dc:creator>
  <cp:lastModifiedBy>滴滴哒</cp:lastModifiedBy>
  <dcterms:modified xsi:type="dcterms:W3CDTF">2025-08-08T07:21:52Z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1102950826F94D38AD41F4A5D6878CCC_13</vt:lpwstr>
  </property>
</Properties>
</file>